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0C534A8C" w:rsidR="00AA46CB" w:rsidRPr="0048484A" w:rsidRDefault="002929DE" w:rsidP="00A20B63">
      <w:pPr>
        <w:spacing w:after="0" w:line="380" w:lineRule="exact"/>
        <w:jc w:val="center"/>
        <w:rPr>
          <w:rFonts w:ascii="Times New Roman" w:hAnsi="Times New Roman"/>
          <w:b/>
          <w:sz w:val="26"/>
          <w:szCs w:val="26"/>
        </w:rPr>
      </w:pPr>
      <w:r w:rsidRPr="0048484A">
        <w:rPr>
          <w:rFonts w:ascii="Times New Roman" w:hAnsi="Times New Roman"/>
          <w:b/>
          <w:sz w:val="26"/>
          <w:szCs w:val="26"/>
        </w:rPr>
        <w:t xml:space="preserve">THÔNG TIN NGHIỆM THU CẤP </w:t>
      </w:r>
      <w:r w:rsidR="00351E43" w:rsidRPr="0048484A">
        <w:rPr>
          <w:rFonts w:ascii="Times New Roman" w:hAnsi="Times New Roman"/>
          <w:b/>
          <w:sz w:val="26"/>
          <w:szCs w:val="26"/>
        </w:rPr>
        <w:t>ĐẠI HỌC</w:t>
      </w:r>
      <w:r w:rsidR="00AA46CB" w:rsidRPr="0048484A">
        <w:rPr>
          <w:rFonts w:ascii="Times New Roman" w:hAnsi="Times New Roman"/>
          <w:b/>
          <w:sz w:val="26"/>
          <w:szCs w:val="26"/>
        </w:rPr>
        <w:t xml:space="preserve"> </w:t>
      </w:r>
      <w:r w:rsidRPr="0048484A">
        <w:rPr>
          <w:rFonts w:ascii="Times New Roman" w:hAnsi="Times New Roman"/>
          <w:b/>
          <w:sz w:val="26"/>
          <w:szCs w:val="26"/>
        </w:rPr>
        <w:t xml:space="preserve">ĐỀ TÀI KH&amp;CN </w:t>
      </w:r>
    </w:p>
    <w:p w14:paraId="4DEC2250" w14:textId="2CF296E4" w:rsidR="002929DE" w:rsidRPr="0048484A" w:rsidRDefault="002929DE" w:rsidP="00A20B63">
      <w:pPr>
        <w:spacing w:after="0" w:line="380" w:lineRule="exact"/>
        <w:jc w:val="center"/>
        <w:rPr>
          <w:rFonts w:ascii="Times New Roman" w:hAnsi="Times New Roman"/>
          <w:b/>
          <w:sz w:val="26"/>
          <w:szCs w:val="26"/>
        </w:rPr>
      </w:pPr>
      <w:r w:rsidRPr="0048484A">
        <w:rPr>
          <w:rFonts w:ascii="Times New Roman" w:hAnsi="Times New Roman"/>
          <w:b/>
          <w:sz w:val="26"/>
          <w:szCs w:val="26"/>
        </w:rPr>
        <w:t>CẤP ĐẠI HỌ</w:t>
      </w:r>
      <w:r w:rsidR="001F5576" w:rsidRPr="0048484A">
        <w:rPr>
          <w:rFonts w:ascii="Times New Roman" w:hAnsi="Times New Roman"/>
          <w:b/>
          <w:sz w:val="26"/>
          <w:szCs w:val="26"/>
        </w:rPr>
        <w:t>C NĂM 2022</w:t>
      </w:r>
    </w:p>
    <w:p w14:paraId="76ED2DD4" w14:textId="77777777" w:rsidR="002929DE" w:rsidRPr="0048484A" w:rsidRDefault="002929DE" w:rsidP="00A20B63">
      <w:pPr>
        <w:spacing w:after="0" w:line="380" w:lineRule="exact"/>
        <w:jc w:val="both"/>
        <w:rPr>
          <w:rFonts w:ascii="Times New Roman" w:hAnsi="Times New Roman"/>
          <w:b/>
          <w:sz w:val="26"/>
          <w:szCs w:val="26"/>
        </w:rPr>
      </w:pPr>
    </w:p>
    <w:p w14:paraId="77A20B5C" w14:textId="77777777" w:rsidR="0048484A" w:rsidRPr="0048484A" w:rsidRDefault="0048484A" w:rsidP="0048484A">
      <w:pPr>
        <w:spacing w:after="0" w:line="380" w:lineRule="exact"/>
        <w:jc w:val="both"/>
        <w:rPr>
          <w:rFonts w:ascii="Times New Roman" w:hAnsi="Times New Roman"/>
          <w:b/>
          <w:sz w:val="26"/>
          <w:szCs w:val="26"/>
        </w:rPr>
      </w:pPr>
    </w:p>
    <w:p w14:paraId="37802C3A" w14:textId="77777777" w:rsidR="00521423" w:rsidRPr="009B50D2" w:rsidRDefault="00521423" w:rsidP="00521423">
      <w:pPr>
        <w:spacing w:after="0" w:line="360" w:lineRule="auto"/>
        <w:jc w:val="both"/>
        <w:rPr>
          <w:rFonts w:ascii="Times New Roman" w:hAnsi="Times New Roman"/>
          <w:sz w:val="26"/>
          <w:szCs w:val="26"/>
        </w:rPr>
      </w:pPr>
      <w:r w:rsidRPr="009B50D2">
        <w:rPr>
          <w:rFonts w:ascii="Times New Roman" w:hAnsi="Times New Roman"/>
          <w:b/>
          <w:sz w:val="26"/>
          <w:szCs w:val="26"/>
        </w:rPr>
        <w:t xml:space="preserve">1. Tên đề tài: </w:t>
      </w:r>
      <w:r w:rsidRPr="00733137">
        <w:rPr>
          <w:rFonts w:ascii="Times New Roman" w:hAnsi="Times New Roman"/>
          <w:sz w:val="26"/>
          <w:szCs w:val="26"/>
        </w:rPr>
        <w:t>Xây dựng mô hình kế toán hướng tới ứng dụng ERP trong các trường Đại học thuộc Đại học Thái Nguyên: Nghiên cứu tại Trường Đại học Kinh tế và Quản trị Kinh doanh</w:t>
      </w:r>
    </w:p>
    <w:p w14:paraId="4B2D7287" w14:textId="77777777" w:rsidR="00521423" w:rsidRPr="009B50D2" w:rsidRDefault="00521423" w:rsidP="00521423">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2. Mã số: </w:t>
      </w:r>
      <w:r w:rsidRPr="009B50D2">
        <w:rPr>
          <w:rFonts w:ascii="Times New Roman" w:hAnsi="Times New Roman"/>
          <w:sz w:val="26"/>
          <w:szCs w:val="26"/>
        </w:rPr>
        <w:t>ĐH2022-TN08-</w:t>
      </w:r>
      <w:r>
        <w:rPr>
          <w:rFonts w:ascii="Times New Roman" w:hAnsi="Times New Roman"/>
          <w:sz w:val="26"/>
          <w:szCs w:val="26"/>
        </w:rPr>
        <w:t>06</w:t>
      </w:r>
    </w:p>
    <w:p w14:paraId="298F8D7F" w14:textId="77777777" w:rsidR="00521423" w:rsidRPr="009B50D2" w:rsidRDefault="00521423" w:rsidP="00521423">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3. Đơn vị chủ trì: </w:t>
      </w:r>
      <w:r w:rsidRPr="009B50D2">
        <w:rPr>
          <w:rFonts w:ascii="Times New Roman" w:hAnsi="Times New Roman"/>
          <w:sz w:val="26"/>
          <w:szCs w:val="26"/>
        </w:rPr>
        <w:t>Trường Đại học Kinh tế &amp; QTKD, Đại học Thái Nguyên</w:t>
      </w:r>
    </w:p>
    <w:p w14:paraId="0333FC8F" w14:textId="77777777" w:rsidR="00521423" w:rsidRPr="009B50D2" w:rsidRDefault="00521423" w:rsidP="00521423">
      <w:pPr>
        <w:spacing w:after="0" w:line="360" w:lineRule="auto"/>
        <w:jc w:val="both"/>
        <w:rPr>
          <w:rFonts w:ascii="Times New Roman" w:hAnsi="Times New Roman"/>
          <w:sz w:val="26"/>
          <w:szCs w:val="26"/>
        </w:rPr>
      </w:pPr>
      <w:r w:rsidRPr="009B50D2">
        <w:rPr>
          <w:rFonts w:ascii="Times New Roman" w:hAnsi="Times New Roman"/>
          <w:b/>
          <w:sz w:val="26"/>
          <w:szCs w:val="26"/>
        </w:rPr>
        <w:t xml:space="preserve">4. Chủ nhiệm đề tài: </w:t>
      </w:r>
      <w:r w:rsidRPr="009B50D2">
        <w:rPr>
          <w:rFonts w:ascii="Times New Roman" w:hAnsi="Times New Roman"/>
          <w:sz w:val="26"/>
          <w:szCs w:val="26"/>
        </w:rPr>
        <w:t xml:space="preserve">TS. </w:t>
      </w:r>
      <w:r>
        <w:rPr>
          <w:rFonts w:ascii="Times New Roman" w:hAnsi="Times New Roman"/>
          <w:sz w:val="26"/>
          <w:szCs w:val="26"/>
        </w:rPr>
        <w:t>Nguyễn Thị Kim Anh</w:t>
      </w:r>
    </w:p>
    <w:p w14:paraId="7E6B2258" w14:textId="67536A47" w:rsidR="0048484A" w:rsidRPr="0048484A" w:rsidRDefault="0048484A" w:rsidP="0048484A">
      <w:pPr>
        <w:spacing w:after="0" w:line="360" w:lineRule="auto"/>
        <w:jc w:val="both"/>
        <w:rPr>
          <w:rFonts w:ascii="Times New Roman" w:hAnsi="Times New Roman"/>
          <w:sz w:val="26"/>
          <w:szCs w:val="26"/>
        </w:rPr>
      </w:pPr>
      <w:r w:rsidRPr="0048484A">
        <w:rPr>
          <w:rFonts w:ascii="Times New Roman" w:hAnsi="Times New Roman"/>
          <w:b/>
          <w:sz w:val="26"/>
          <w:szCs w:val="26"/>
        </w:rPr>
        <w:t xml:space="preserve">5. Quyết định thành lập Hội đồng: </w:t>
      </w:r>
      <w:r w:rsidRPr="0048484A">
        <w:rPr>
          <w:rFonts w:ascii="Times New Roman" w:hAnsi="Times New Roman"/>
          <w:sz w:val="26"/>
          <w:szCs w:val="26"/>
        </w:rPr>
        <w:t xml:space="preserve">Số </w:t>
      </w:r>
      <w:r w:rsidR="00847D77">
        <w:rPr>
          <w:rFonts w:ascii="Times New Roman" w:hAnsi="Times New Roman"/>
          <w:sz w:val="26"/>
          <w:szCs w:val="26"/>
        </w:rPr>
        <w:t>3</w:t>
      </w:r>
      <w:r w:rsidR="00BF648C">
        <w:rPr>
          <w:rFonts w:ascii="Times New Roman" w:hAnsi="Times New Roman"/>
          <w:sz w:val="26"/>
          <w:szCs w:val="26"/>
        </w:rPr>
        <w:t>90</w:t>
      </w:r>
      <w:r w:rsidR="006A3CB7">
        <w:rPr>
          <w:rFonts w:ascii="Times New Roman" w:hAnsi="Times New Roman"/>
          <w:sz w:val="26"/>
          <w:szCs w:val="26"/>
        </w:rPr>
        <w:t>6</w:t>
      </w:r>
      <w:r w:rsidRPr="0048484A">
        <w:rPr>
          <w:rFonts w:ascii="Times New Roman" w:hAnsi="Times New Roman"/>
          <w:sz w:val="26"/>
          <w:szCs w:val="26"/>
        </w:rPr>
        <w:t>/QĐ-</w:t>
      </w:r>
      <w:r w:rsidR="00BF648C">
        <w:rPr>
          <w:rFonts w:ascii="Times New Roman" w:hAnsi="Times New Roman"/>
          <w:sz w:val="26"/>
          <w:szCs w:val="26"/>
        </w:rPr>
        <w:t>ĐHTN</w:t>
      </w:r>
      <w:r w:rsidRPr="0048484A">
        <w:rPr>
          <w:rFonts w:ascii="Times New Roman" w:hAnsi="Times New Roman"/>
          <w:sz w:val="26"/>
          <w:szCs w:val="26"/>
        </w:rPr>
        <w:t xml:space="preserve"> ngày 1</w:t>
      </w:r>
      <w:r w:rsidR="00BF648C">
        <w:rPr>
          <w:rFonts w:ascii="Times New Roman" w:hAnsi="Times New Roman"/>
          <w:sz w:val="26"/>
          <w:szCs w:val="26"/>
        </w:rPr>
        <w:t>2</w:t>
      </w:r>
      <w:r w:rsidRPr="0048484A">
        <w:rPr>
          <w:rFonts w:ascii="Times New Roman" w:hAnsi="Times New Roman"/>
          <w:sz w:val="26"/>
          <w:szCs w:val="26"/>
        </w:rPr>
        <w:t xml:space="preserve"> tháng </w:t>
      </w:r>
      <w:r w:rsidR="00BF648C">
        <w:rPr>
          <w:rFonts w:ascii="Times New Roman" w:hAnsi="Times New Roman"/>
          <w:sz w:val="26"/>
          <w:szCs w:val="26"/>
        </w:rPr>
        <w:t>8</w:t>
      </w:r>
      <w:r w:rsidRPr="0048484A">
        <w:rPr>
          <w:rFonts w:ascii="Times New Roman" w:hAnsi="Times New Roman"/>
          <w:sz w:val="26"/>
          <w:szCs w:val="26"/>
        </w:rPr>
        <w:t xml:space="preserve"> năm 2024 của </w:t>
      </w:r>
      <w:r w:rsidR="00BF648C">
        <w:rPr>
          <w:rFonts w:ascii="Times New Roman" w:hAnsi="Times New Roman"/>
          <w:sz w:val="26"/>
          <w:szCs w:val="26"/>
        </w:rPr>
        <w:t>Giám đốc Đại học Thái Nguyên</w:t>
      </w:r>
    </w:p>
    <w:p w14:paraId="6F1185E6" w14:textId="386C2803" w:rsidR="0048484A" w:rsidRPr="0048484A" w:rsidRDefault="0048484A" w:rsidP="0048484A">
      <w:pPr>
        <w:spacing w:after="0" w:line="360" w:lineRule="auto"/>
        <w:jc w:val="both"/>
        <w:rPr>
          <w:rFonts w:ascii="Times New Roman" w:hAnsi="Times New Roman"/>
          <w:sz w:val="26"/>
          <w:szCs w:val="26"/>
        </w:rPr>
      </w:pPr>
      <w:r w:rsidRPr="0048484A">
        <w:rPr>
          <w:rFonts w:ascii="Times New Roman" w:hAnsi="Times New Roman"/>
          <w:b/>
          <w:sz w:val="26"/>
          <w:szCs w:val="26"/>
        </w:rPr>
        <w:t>6. Thời gian nghiệm thu:</w:t>
      </w:r>
      <w:r w:rsidRPr="0048484A">
        <w:rPr>
          <w:rFonts w:ascii="Times New Roman" w:hAnsi="Times New Roman"/>
          <w:sz w:val="26"/>
          <w:szCs w:val="26"/>
        </w:rPr>
        <w:t xml:space="preserve"> </w:t>
      </w:r>
      <w:r w:rsidR="001C7836">
        <w:rPr>
          <w:rFonts w:ascii="Times New Roman" w:hAnsi="Times New Roman"/>
          <w:sz w:val="26"/>
          <w:szCs w:val="26"/>
        </w:rPr>
        <w:t>9</w:t>
      </w:r>
      <w:r w:rsidRPr="009F1989">
        <w:rPr>
          <w:rFonts w:ascii="Times New Roman" w:hAnsi="Times New Roman"/>
          <w:sz w:val="26"/>
          <w:szCs w:val="26"/>
        </w:rPr>
        <w:t xml:space="preserve">h00, thứ </w:t>
      </w:r>
      <w:r w:rsidR="00DF54EC" w:rsidRPr="009F1989">
        <w:rPr>
          <w:rFonts w:ascii="Times New Roman" w:hAnsi="Times New Roman"/>
          <w:sz w:val="26"/>
          <w:szCs w:val="26"/>
        </w:rPr>
        <w:t>năm</w:t>
      </w:r>
      <w:r w:rsidRPr="009F1989">
        <w:rPr>
          <w:rFonts w:ascii="Times New Roman" w:hAnsi="Times New Roman"/>
          <w:sz w:val="26"/>
          <w:szCs w:val="26"/>
        </w:rPr>
        <w:t xml:space="preserve">, ngày </w:t>
      </w:r>
      <w:r w:rsidR="00DF54EC" w:rsidRPr="009F1989">
        <w:rPr>
          <w:rFonts w:ascii="Times New Roman" w:hAnsi="Times New Roman"/>
          <w:sz w:val="26"/>
          <w:szCs w:val="26"/>
        </w:rPr>
        <w:t>1</w:t>
      </w:r>
      <w:r w:rsidR="001C7836">
        <w:rPr>
          <w:rFonts w:ascii="Times New Roman" w:hAnsi="Times New Roman"/>
          <w:sz w:val="26"/>
          <w:szCs w:val="26"/>
        </w:rPr>
        <w:t>9</w:t>
      </w:r>
      <w:bookmarkStart w:id="0" w:name="_GoBack"/>
      <w:bookmarkEnd w:id="0"/>
      <w:r w:rsidR="00DF54EC" w:rsidRPr="009F1989">
        <w:rPr>
          <w:rFonts w:ascii="Times New Roman" w:hAnsi="Times New Roman"/>
          <w:sz w:val="26"/>
          <w:szCs w:val="26"/>
        </w:rPr>
        <w:t xml:space="preserve"> tháng 9</w:t>
      </w:r>
      <w:r w:rsidRPr="009F1989">
        <w:rPr>
          <w:rFonts w:ascii="Times New Roman" w:hAnsi="Times New Roman"/>
          <w:sz w:val="26"/>
          <w:szCs w:val="26"/>
        </w:rPr>
        <w:t xml:space="preserve"> năm 2024</w:t>
      </w:r>
    </w:p>
    <w:p w14:paraId="0E4ACA1C" w14:textId="77777777" w:rsidR="0048484A" w:rsidRPr="0048484A" w:rsidRDefault="0048484A" w:rsidP="0048484A">
      <w:pPr>
        <w:spacing w:after="0" w:line="360" w:lineRule="auto"/>
        <w:jc w:val="both"/>
        <w:rPr>
          <w:rFonts w:ascii="Times New Roman" w:hAnsi="Times New Roman"/>
          <w:sz w:val="26"/>
          <w:szCs w:val="26"/>
        </w:rPr>
      </w:pPr>
      <w:r w:rsidRPr="0048484A">
        <w:rPr>
          <w:rFonts w:ascii="Times New Roman" w:hAnsi="Times New Roman"/>
          <w:b/>
          <w:sz w:val="26"/>
          <w:szCs w:val="26"/>
        </w:rPr>
        <w:t xml:space="preserve">7. Địa điểm nghiệm thu: </w:t>
      </w:r>
      <w:r w:rsidRPr="0048484A">
        <w:rPr>
          <w:rFonts w:ascii="Times New Roman" w:hAnsi="Times New Roman"/>
          <w:sz w:val="26"/>
          <w:szCs w:val="26"/>
        </w:rPr>
        <w:t>Phòng họp B – Trường Đại học Kinh tế &amp; QTKD</w:t>
      </w:r>
    </w:p>
    <w:p w14:paraId="663849E5" w14:textId="77777777" w:rsidR="0048484A" w:rsidRPr="0048484A" w:rsidRDefault="0048484A" w:rsidP="0048484A">
      <w:pPr>
        <w:spacing w:after="0" w:line="360" w:lineRule="auto"/>
        <w:ind w:firstLine="567"/>
        <w:jc w:val="both"/>
        <w:rPr>
          <w:rFonts w:ascii="Times New Roman" w:hAnsi="Times New Roman"/>
          <w:bCs/>
          <w:i/>
          <w:sz w:val="26"/>
          <w:szCs w:val="26"/>
        </w:rPr>
      </w:pPr>
      <w:r w:rsidRPr="0048484A">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1877B919" w14:textId="77777777" w:rsidR="0048484A" w:rsidRPr="0048484A" w:rsidRDefault="0048484A" w:rsidP="0048484A">
      <w:pPr>
        <w:spacing w:after="0" w:line="360" w:lineRule="auto"/>
        <w:jc w:val="both"/>
        <w:rPr>
          <w:rFonts w:ascii="Times New Roman" w:hAnsi="Times New Roman"/>
          <w:bCs/>
          <w:i/>
          <w:sz w:val="26"/>
          <w:szCs w:val="26"/>
        </w:rPr>
      </w:pPr>
      <w:r w:rsidRPr="0048484A">
        <w:rPr>
          <w:rFonts w:ascii="Times New Roman" w:hAnsi="Times New Roman"/>
          <w:bCs/>
          <w:i/>
          <w:sz w:val="26"/>
          <w:szCs w:val="26"/>
        </w:rPr>
        <w:br w:type="page"/>
      </w:r>
    </w:p>
    <w:p w14:paraId="4EF711BF" w14:textId="3B690173" w:rsidR="00B05E48" w:rsidRPr="00F35F16" w:rsidRDefault="0009736A" w:rsidP="00B05E48">
      <w:pPr>
        <w:spacing w:after="0" w:line="340" w:lineRule="exact"/>
        <w:rPr>
          <w:rFonts w:ascii="Times New Roman" w:hAnsi="Times New Roman"/>
          <w:bCs/>
          <w:kern w:val="2"/>
          <w:sz w:val="24"/>
          <w:szCs w:val="24"/>
          <w14:ligatures w14:val="standardContextual"/>
        </w:rPr>
      </w:pPr>
      <w:r>
        <w:rPr>
          <w:rFonts w:ascii="Times New Roman" w:hAnsi="Times New Roman"/>
          <w:bCs/>
          <w:kern w:val="2"/>
          <w:sz w:val="24"/>
          <w:szCs w:val="24"/>
          <w14:ligatures w14:val="standardContextual"/>
        </w:rPr>
        <w:lastRenderedPageBreak/>
        <w:t xml:space="preserve">            </w:t>
      </w:r>
      <w:r w:rsidR="00B05E48" w:rsidRPr="00F35F16">
        <w:rPr>
          <w:rFonts w:ascii="Times New Roman" w:hAnsi="Times New Roman"/>
          <w:bCs/>
          <w:kern w:val="2"/>
          <w:sz w:val="24"/>
          <w:szCs w:val="24"/>
          <w14:ligatures w14:val="standardContextual"/>
        </w:rPr>
        <w:t>ĐẠI HỌC THÁI NGUYÊN</w:t>
      </w:r>
    </w:p>
    <w:p w14:paraId="7770BAC1" w14:textId="77777777" w:rsidR="00B05E48" w:rsidRPr="00F35F16" w:rsidRDefault="00B05E48" w:rsidP="00B05E48">
      <w:pPr>
        <w:spacing w:after="0" w:line="340" w:lineRule="exact"/>
        <w:rPr>
          <w:rFonts w:ascii="Times New Roman" w:hAnsi="Times New Roman"/>
          <w:bCs/>
          <w:kern w:val="2"/>
          <w:sz w:val="24"/>
          <w:szCs w:val="24"/>
          <w14:ligatures w14:val="standardContextual"/>
        </w:rPr>
      </w:pPr>
      <w:r w:rsidRPr="00F35F16">
        <w:rPr>
          <w:rFonts w:ascii="Times New Roman" w:hAnsi="Times New Roman"/>
          <w:b/>
          <w:kern w:val="2"/>
          <w:sz w:val="24"/>
          <w:szCs w:val="24"/>
          <w14:ligatures w14:val="standardContextual"/>
        </w:rPr>
        <w:t>TRƯỜNG ĐẠI HỌC KINH TẾ &amp; QTKD</w:t>
      </w:r>
    </w:p>
    <w:p w14:paraId="3AB96D4F" w14:textId="77777777" w:rsidR="00B05E48" w:rsidRPr="00F35F16" w:rsidRDefault="00B05E48" w:rsidP="00B05E48">
      <w:pPr>
        <w:spacing w:after="0" w:line="340" w:lineRule="exact"/>
        <w:rPr>
          <w:rFonts w:ascii="Times New Roman" w:hAnsi="Times New Roman"/>
          <w:b/>
          <w:kern w:val="2"/>
          <w:sz w:val="24"/>
          <w:szCs w:val="24"/>
          <w14:ligatures w14:val="standardContextual"/>
        </w:rPr>
      </w:pPr>
      <w:r w:rsidRPr="00F35F16">
        <w:rPr>
          <w:noProof/>
          <w:sz w:val="24"/>
          <w:szCs w:val="24"/>
        </w:rPr>
        <mc:AlternateContent>
          <mc:Choice Requires="wps">
            <w:drawing>
              <wp:anchor distT="0" distB="0" distL="114300" distR="114300" simplePos="0" relativeHeight="251659264" behindDoc="0" locked="0" layoutInCell="1" allowOverlap="1" wp14:anchorId="10178F35" wp14:editId="72DDA729">
                <wp:simplePos x="0" y="0"/>
                <wp:positionH relativeFrom="column">
                  <wp:posOffset>825500</wp:posOffset>
                </wp:positionH>
                <wp:positionV relativeFrom="paragraph">
                  <wp:posOffset>32385</wp:posOffset>
                </wp:positionV>
                <wp:extent cx="1154430" cy="0"/>
                <wp:effectExtent l="0" t="0" r="26670" b="19050"/>
                <wp:wrapNone/>
                <wp:docPr id="566189594" name="Straight Connector 566189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51294" id="Straight Connector 5661895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55pt" to="155.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"/>
            </w:pict>
          </mc:Fallback>
        </mc:AlternateContent>
      </w:r>
    </w:p>
    <w:p w14:paraId="76A33874" w14:textId="77777777" w:rsidR="00B05E48" w:rsidRPr="00C3591C" w:rsidRDefault="00B05E48" w:rsidP="00B05E48">
      <w:pPr>
        <w:jc w:val="center"/>
        <w:outlineLvl w:val="0"/>
        <w:rPr>
          <w:rFonts w:ascii="Times New Roman" w:hAnsi="Times New Roman"/>
          <w:b/>
          <w:color w:val="000000" w:themeColor="text1"/>
          <w:sz w:val="26"/>
          <w:szCs w:val="26"/>
        </w:rPr>
      </w:pPr>
      <w:r w:rsidRPr="00C3591C">
        <w:rPr>
          <w:rFonts w:ascii="Times New Roman" w:hAnsi="Times New Roman"/>
          <w:b/>
          <w:color w:val="000000" w:themeColor="text1"/>
          <w:sz w:val="26"/>
          <w:szCs w:val="26"/>
        </w:rPr>
        <w:t>THÔNG TIN KẾT QUẢ NGHIÊN CỨU</w:t>
      </w:r>
    </w:p>
    <w:p w14:paraId="6EB9A24A" w14:textId="77777777" w:rsidR="00B05E48" w:rsidRPr="00C3591C" w:rsidRDefault="00B05E48" w:rsidP="00B05E48">
      <w:pPr>
        <w:spacing w:after="0" w:line="360" w:lineRule="auto"/>
        <w:jc w:val="both"/>
        <w:rPr>
          <w:rFonts w:ascii="Times New Roman" w:hAnsi="Times New Roman"/>
          <w:b/>
          <w:sz w:val="26"/>
          <w:szCs w:val="26"/>
        </w:rPr>
      </w:pPr>
      <w:r w:rsidRPr="00C3591C">
        <w:rPr>
          <w:rFonts w:ascii="Times New Roman" w:hAnsi="Times New Roman"/>
          <w:b/>
          <w:sz w:val="26"/>
          <w:szCs w:val="26"/>
        </w:rPr>
        <w:t>1. Thông tin chung</w:t>
      </w:r>
    </w:p>
    <w:p w14:paraId="6293DD4D" w14:textId="77777777" w:rsidR="00B05E48" w:rsidRPr="00C3591C" w:rsidRDefault="00B05E48" w:rsidP="00B05E48">
      <w:pPr>
        <w:spacing w:after="0" w:line="360" w:lineRule="auto"/>
        <w:ind w:firstLine="567"/>
        <w:jc w:val="both"/>
        <w:rPr>
          <w:rFonts w:ascii="Times New Roman" w:hAnsi="Times New Roman"/>
          <w:i/>
          <w:iCs/>
          <w:sz w:val="26"/>
          <w:szCs w:val="26"/>
        </w:rPr>
      </w:pPr>
      <w:r w:rsidRPr="00C3591C">
        <w:rPr>
          <w:rFonts w:ascii="Times New Roman" w:hAnsi="Times New Roman"/>
          <w:sz w:val="26"/>
          <w:szCs w:val="26"/>
        </w:rPr>
        <w:t xml:space="preserve">- Tên đề tài: </w:t>
      </w:r>
      <w:r w:rsidRPr="00C3591C">
        <w:rPr>
          <w:rFonts w:ascii="Times New Roman" w:hAnsi="Times New Roman"/>
          <w:b/>
          <w:i/>
          <w:sz w:val="26"/>
          <w:szCs w:val="26"/>
        </w:rPr>
        <w:t xml:space="preserve">Xây dựng mô hình kế toán hướng tới ứng dụng ERP </w:t>
      </w:r>
      <w:r w:rsidRPr="00C3591C">
        <w:rPr>
          <w:rFonts w:ascii="Times New Roman" w:hAnsi="Times New Roman"/>
          <w:b/>
          <w:i/>
          <w:iCs/>
          <w:color w:val="000000"/>
          <w:sz w:val="26"/>
          <w:szCs w:val="26"/>
          <w:lang w:val="nl-NL"/>
        </w:rPr>
        <w:t>trong các trường Đại học thuộc Đại học Thái Nguyên: Nghiên cứu tại Trường Đại học Kinh tế và Quản trị Kinh doanh</w:t>
      </w:r>
      <w:r w:rsidRPr="00C3591C">
        <w:rPr>
          <w:rFonts w:ascii="Times New Roman" w:hAnsi="Times New Roman"/>
          <w:i/>
          <w:iCs/>
          <w:sz w:val="26"/>
          <w:szCs w:val="26"/>
        </w:rPr>
        <w:t xml:space="preserve">. </w:t>
      </w:r>
      <w:r w:rsidRPr="00C3591C">
        <w:rPr>
          <w:rFonts w:ascii="Times New Roman" w:hAnsi="Times New Roman"/>
          <w:sz w:val="26"/>
          <w:szCs w:val="26"/>
        </w:rPr>
        <w:t>Mã số: ĐH2022-TN08-06</w:t>
      </w:r>
    </w:p>
    <w:p w14:paraId="5D9DCCE1" w14:textId="77777777" w:rsidR="00B05E48" w:rsidRPr="00C3591C" w:rsidRDefault="00B05E48" w:rsidP="00B05E48">
      <w:pPr>
        <w:spacing w:after="0" w:line="360" w:lineRule="auto"/>
        <w:ind w:firstLine="567"/>
        <w:jc w:val="both"/>
        <w:rPr>
          <w:rFonts w:ascii="Times New Roman" w:hAnsi="Times New Roman"/>
          <w:sz w:val="26"/>
          <w:szCs w:val="26"/>
        </w:rPr>
      </w:pPr>
      <w:r w:rsidRPr="00C3591C">
        <w:rPr>
          <w:rFonts w:ascii="Times New Roman" w:hAnsi="Times New Roman"/>
          <w:sz w:val="26"/>
          <w:szCs w:val="26"/>
        </w:rPr>
        <w:t>- Chủ nhiệm đề tài: TS. Nguyễn Thị Kim Anh</w:t>
      </w:r>
    </w:p>
    <w:p w14:paraId="09C9C1E3" w14:textId="77777777" w:rsidR="00B05E48" w:rsidRPr="00C3591C" w:rsidRDefault="00B05E48" w:rsidP="00B05E48">
      <w:pPr>
        <w:spacing w:after="0" w:line="360" w:lineRule="auto"/>
        <w:ind w:firstLine="567"/>
        <w:jc w:val="both"/>
        <w:rPr>
          <w:rFonts w:ascii="Times New Roman" w:hAnsi="Times New Roman"/>
          <w:sz w:val="26"/>
          <w:szCs w:val="26"/>
        </w:rPr>
      </w:pPr>
      <w:r w:rsidRPr="00C3591C">
        <w:rPr>
          <w:rFonts w:ascii="Times New Roman" w:hAnsi="Times New Roman"/>
          <w:sz w:val="26"/>
          <w:szCs w:val="26"/>
        </w:rPr>
        <w:t>- Tổ chức chủ trì: Trường Đại học Kinh tế và Quản trị kinh doanh</w:t>
      </w:r>
    </w:p>
    <w:p w14:paraId="1C1FD565" w14:textId="63D6056E" w:rsidR="00B05E48" w:rsidRPr="00C3591C" w:rsidRDefault="00B05E48" w:rsidP="00B05E48">
      <w:pPr>
        <w:spacing w:after="0" w:line="360" w:lineRule="auto"/>
        <w:ind w:firstLine="567"/>
        <w:jc w:val="both"/>
        <w:rPr>
          <w:rFonts w:ascii="Times New Roman" w:hAnsi="Times New Roman"/>
          <w:sz w:val="26"/>
          <w:szCs w:val="26"/>
        </w:rPr>
      </w:pPr>
      <w:r w:rsidRPr="00C3591C">
        <w:rPr>
          <w:rFonts w:ascii="Times New Roman" w:hAnsi="Times New Roman"/>
          <w:sz w:val="26"/>
          <w:szCs w:val="26"/>
        </w:rPr>
        <w:t>- Thời gian thực hiện: 1/2022-12/2023</w:t>
      </w:r>
      <w:r w:rsidR="00585607">
        <w:rPr>
          <w:rFonts w:ascii="Times New Roman" w:hAnsi="Times New Roman"/>
          <w:sz w:val="26"/>
          <w:szCs w:val="26"/>
        </w:rPr>
        <w:t xml:space="preserve"> (Đề tài gia hạn đến tháng 6/2024)</w:t>
      </w:r>
    </w:p>
    <w:p w14:paraId="0C4A3273" w14:textId="77777777" w:rsidR="00B05E48" w:rsidRPr="00C3591C" w:rsidRDefault="00B05E48" w:rsidP="00B05E48">
      <w:pPr>
        <w:spacing w:after="0" w:line="360" w:lineRule="auto"/>
        <w:jc w:val="both"/>
        <w:rPr>
          <w:rFonts w:ascii="Times New Roman" w:hAnsi="Times New Roman"/>
          <w:b/>
          <w:sz w:val="26"/>
          <w:szCs w:val="26"/>
        </w:rPr>
      </w:pPr>
      <w:r w:rsidRPr="00C3591C">
        <w:rPr>
          <w:rFonts w:ascii="Times New Roman" w:hAnsi="Times New Roman"/>
          <w:b/>
          <w:sz w:val="26"/>
          <w:szCs w:val="26"/>
        </w:rPr>
        <w:t>2. Mục tiêu</w:t>
      </w:r>
    </w:p>
    <w:p w14:paraId="157E2672" w14:textId="77777777" w:rsidR="00B05E48" w:rsidRPr="00C3591C" w:rsidRDefault="00B05E48" w:rsidP="00B05E48">
      <w:pPr>
        <w:pStyle w:val="ListParagraph"/>
        <w:ind w:left="0" w:firstLine="567"/>
        <w:rPr>
          <w:bCs/>
          <w:iCs/>
          <w:szCs w:val="26"/>
          <w:lang w:val="nl-NL"/>
        </w:rPr>
      </w:pPr>
      <w:r w:rsidRPr="00C3591C">
        <w:rPr>
          <w:szCs w:val="26"/>
        </w:rPr>
        <w:t xml:space="preserve">Mục tiêu chung của đề tài nhằm đánh giá </w:t>
      </w:r>
      <w:r w:rsidRPr="00C3591C">
        <w:rPr>
          <w:spacing w:val="-4"/>
          <w:szCs w:val="26"/>
        </w:rPr>
        <w:t>thực trạng công tác kế toán tại các trường Đại học thuộc Đại họ</w:t>
      </w:r>
      <w:r>
        <w:rPr>
          <w:spacing w:val="-4"/>
          <w:szCs w:val="26"/>
        </w:rPr>
        <w:t>c Thái Nguyên để</w:t>
      </w:r>
      <w:r w:rsidRPr="00C3591C">
        <w:rPr>
          <w:spacing w:val="-4"/>
          <w:szCs w:val="26"/>
        </w:rPr>
        <w:t xml:space="preserve"> tìm ra những tiềm năng, ưu thế, tồn tại và nguyên nhân của những tồn tại. Từ đó, đề xuất </w:t>
      </w:r>
      <w:r w:rsidRPr="00C3591C">
        <w:rPr>
          <w:bCs/>
          <w:iCs/>
          <w:szCs w:val="26"/>
          <w:lang w:val="nl-NL"/>
        </w:rPr>
        <w:t>xây dựng mô hình kế toán hướng tới ứng dụng ERP trong các trường Đại học, nghiên cứu cụ thể áp dụng tại Trường Đại học Kinh tế và Quản trị kinh doanh.</w:t>
      </w:r>
    </w:p>
    <w:p w14:paraId="23958D87" w14:textId="77777777" w:rsidR="00B05E48" w:rsidRPr="00C3591C" w:rsidRDefault="00B05E48" w:rsidP="00B05E48">
      <w:pPr>
        <w:spacing w:after="0" w:line="360" w:lineRule="auto"/>
        <w:jc w:val="both"/>
        <w:rPr>
          <w:rFonts w:ascii="Times New Roman" w:hAnsi="Times New Roman"/>
          <w:b/>
          <w:sz w:val="26"/>
          <w:szCs w:val="26"/>
          <w:lang w:val="nl-NL"/>
        </w:rPr>
      </w:pPr>
      <w:r w:rsidRPr="00C3591C">
        <w:rPr>
          <w:rFonts w:ascii="Times New Roman" w:hAnsi="Times New Roman"/>
          <w:b/>
          <w:sz w:val="26"/>
          <w:szCs w:val="26"/>
          <w:lang w:val="nl-NL"/>
        </w:rPr>
        <w:t>3. Tính mới và sáng tạo</w:t>
      </w:r>
    </w:p>
    <w:p w14:paraId="3B632AAB" w14:textId="77777777" w:rsidR="00B05E48" w:rsidRPr="00C3591C" w:rsidRDefault="00B05E48" w:rsidP="00B05E48">
      <w:pPr>
        <w:shd w:val="clear" w:color="auto" w:fill="FFFFFF"/>
        <w:spacing w:after="0" w:line="360" w:lineRule="auto"/>
        <w:ind w:firstLine="567"/>
        <w:jc w:val="both"/>
        <w:rPr>
          <w:rFonts w:ascii="Times New Roman" w:eastAsia="Times New Roman" w:hAnsi="Times New Roman"/>
          <w:sz w:val="26"/>
          <w:szCs w:val="26"/>
        </w:rPr>
      </w:pPr>
      <w:r w:rsidRPr="00C3591C">
        <w:rPr>
          <w:rFonts w:ascii="Times New Roman" w:eastAsia="Times New Roman" w:hAnsi="Times New Roman"/>
          <w:sz w:val="26"/>
          <w:szCs w:val="26"/>
        </w:rPr>
        <w:t>Ứng dụng công nghệ thông tin trong lĩnh vực giáo dục nói chung và giáo dục đại học nói riêng được nhà nước khuyến khích và tạo nhiều cơ hội cho các trường đại học nâng cao hiệu quả trong công tác quản lý và đào tạo của nhà trường. Các trường đại học có bộ máy hoạt động tương tự những doanh nghiệp lớn, tổ chức phân cấp nhiều phòng ban như: tài vụ, nhân sự, kế hoạch, hành chính, vật tư… do đó, các trường đại học cũng có những vấn đề cần giải quyết như: Quản lý tài chính, nhân sự, cơ sở vật chất, một cách thống nhất và hiệu quả.</w:t>
      </w:r>
    </w:p>
    <w:p w14:paraId="6668A58E" w14:textId="77777777" w:rsidR="00B05E48" w:rsidRPr="00C3591C" w:rsidRDefault="00B05E48" w:rsidP="00B05E48">
      <w:pPr>
        <w:shd w:val="clear" w:color="auto" w:fill="FFFFFF"/>
        <w:spacing w:after="0" w:line="360" w:lineRule="auto"/>
        <w:ind w:firstLine="567"/>
        <w:jc w:val="both"/>
        <w:rPr>
          <w:rFonts w:ascii="Times New Roman" w:eastAsia="Times New Roman" w:hAnsi="Times New Roman"/>
          <w:sz w:val="26"/>
          <w:szCs w:val="26"/>
        </w:rPr>
      </w:pPr>
      <w:r w:rsidRPr="00C3591C">
        <w:rPr>
          <w:rFonts w:ascii="Times New Roman" w:eastAsia="Times New Roman" w:hAnsi="Times New Roman"/>
          <w:sz w:val="26"/>
          <w:szCs w:val="26"/>
        </w:rPr>
        <w:t>Kết hợp với các thành tựu của công nghệ thông tin đặt biệt là mạng máy tính và các kỹ thuật tổ chức và khai thác dữ liệu như kho dữ liệu, cơ sở dữ liệu phân tán, mô hình ERP trong các trường có lợi thế khi tổ chức quản lý tập trung.</w:t>
      </w:r>
    </w:p>
    <w:p w14:paraId="57A424B5" w14:textId="77777777" w:rsidR="00B05E48" w:rsidRPr="00C3591C" w:rsidRDefault="00B05E48" w:rsidP="00B05E48">
      <w:pPr>
        <w:shd w:val="clear" w:color="auto" w:fill="FFFFFF"/>
        <w:spacing w:after="0" w:line="360" w:lineRule="auto"/>
        <w:ind w:firstLine="567"/>
        <w:jc w:val="both"/>
        <w:rPr>
          <w:rFonts w:ascii="Times New Roman" w:eastAsia="Times New Roman" w:hAnsi="Times New Roman"/>
          <w:sz w:val="26"/>
          <w:szCs w:val="26"/>
        </w:rPr>
      </w:pPr>
      <w:r w:rsidRPr="00C3591C">
        <w:rPr>
          <w:rFonts w:ascii="Times New Roman" w:eastAsia="Times New Roman" w:hAnsi="Times New Roman"/>
          <w:sz w:val="26"/>
          <w:szCs w:val="26"/>
        </w:rPr>
        <w:t xml:space="preserve">ERP đặc biệt phù hợp trong xu hướng xây dựng đại học số cũng như nhu cầu học tập trực tuyến, từ xa qua mạng đòi hỏi nhà trường phải nhanh chóng đầu tư cơ sở vật chất và chiến lược </w:t>
      </w:r>
      <w:r>
        <w:rPr>
          <w:rFonts w:ascii="Times New Roman" w:eastAsia="Times New Roman" w:hAnsi="Times New Roman"/>
          <w:sz w:val="26"/>
          <w:szCs w:val="26"/>
        </w:rPr>
        <w:t>triển khai để đáp ứng yêu cầu đào</w:t>
      </w:r>
      <w:r w:rsidRPr="00C3591C">
        <w:rPr>
          <w:rFonts w:ascii="Times New Roman" w:eastAsia="Times New Roman" w:hAnsi="Times New Roman"/>
          <w:sz w:val="26"/>
          <w:szCs w:val="26"/>
        </w:rPr>
        <w:t xml:space="preserve"> tạo cho xã hội.</w:t>
      </w:r>
    </w:p>
    <w:p w14:paraId="4F2111B7" w14:textId="77777777" w:rsidR="00B05E48" w:rsidRPr="00C3591C" w:rsidRDefault="00B05E48" w:rsidP="00B05E48">
      <w:pPr>
        <w:shd w:val="clear" w:color="auto" w:fill="FFFFFF"/>
        <w:spacing w:after="0" w:line="360" w:lineRule="auto"/>
        <w:ind w:firstLine="567"/>
        <w:jc w:val="both"/>
        <w:rPr>
          <w:rFonts w:ascii="Times New Roman" w:hAnsi="Times New Roman"/>
          <w:sz w:val="26"/>
          <w:szCs w:val="26"/>
          <w:shd w:val="clear" w:color="auto" w:fill="FFFFFF"/>
        </w:rPr>
      </w:pPr>
      <w:r w:rsidRPr="00C3591C">
        <w:rPr>
          <w:rFonts w:ascii="Times New Roman" w:eastAsia="Times New Roman" w:hAnsi="Times New Roman"/>
          <w:sz w:val="26"/>
          <w:szCs w:val="26"/>
        </w:rPr>
        <w:lastRenderedPageBreak/>
        <w:t xml:space="preserve">Các trường đại học đang đẩy mạnh ứng dụng công nghệ thông tin vào công tác đào tạo như Giáo trình điện tử, thư viện điện tử, tài nguyên điện tử là cơ hội để triển khai ERP cho các trường. </w:t>
      </w:r>
      <w:r w:rsidRPr="00C3591C">
        <w:rPr>
          <w:rFonts w:ascii="Times New Roman" w:hAnsi="Times New Roman"/>
          <w:sz w:val="26"/>
          <w:szCs w:val="26"/>
        </w:rPr>
        <w:t>Khi triển khai các ứng dụng</w:t>
      </w:r>
      <w:r w:rsidRPr="00C3591C">
        <w:rPr>
          <w:rFonts w:ascii="Times New Roman" w:eastAsia="Times New Roman" w:hAnsi="Times New Roman"/>
          <w:sz w:val="26"/>
          <w:szCs w:val="26"/>
        </w:rPr>
        <w:t xml:space="preserve"> công nghệ thông tin</w:t>
      </w:r>
      <w:r w:rsidRPr="00C3591C">
        <w:rPr>
          <w:rFonts w:ascii="Times New Roman" w:hAnsi="Times New Roman"/>
          <w:sz w:val="26"/>
          <w:szCs w:val="26"/>
        </w:rPr>
        <w:t xml:space="preserve"> vào việc quản lý và đào tạo chung thì vấn đề tài chính được coi là xương sống. Do vậy, nghiên cứu nhằm đề xuất mô hình kế toán hướng tới ứng dụng ERP trong các Trường Đại học thuộc Đại học Thái Nguyên.</w:t>
      </w:r>
    </w:p>
    <w:p w14:paraId="42B16AC7" w14:textId="77777777" w:rsidR="00B05E48" w:rsidRPr="00C3591C" w:rsidRDefault="00B05E48" w:rsidP="00B05E48">
      <w:pPr>
        <w:spacing w:after="0" w:line="360" w:lineRule="auto"/>
        <w:jc w:val="both"/>
        <w:rPr>
          <w:rFonts w:ascii="Times New Roman" w:hAnsi="Times New Roman"/>
          <w:b/>
          <w:sz w:val="26"/>
          <w:szCs w:val="26"/>
          <w:lang w:val="nl-NL"/>
        </w:rPr>
      </w:pPr>
      <w:r w:rsidRPr="00C3591C">
        <w:rPr>
          <w:rFonts w:ascii="Times New Roman" w:hAnsi="Times New Roman"/>
          <w:b/>
          <w:sz w:val="26"/>
          <w:szCs w:val="26"/>
          <w:lang w:val="nl-NL"/>
        </w:rPr>
        <w:t>4. Kết quả nghiên cứu</w:t>
      </w:r>
    </w:p>
    <w:p w14:paraId="2B5A3135" w14:textId="77777777" w:rsidR="00B05E48" w:rsidRPr="00C3591C" w:rsidRDefault="00B05E48" w:rsidP="00B05E48">
      <w:pPr>
        <w:spacing w:after="0" w:line="360" w:lineRule="auto"/>
        <w:ind w:firstLine="567"/>
        <w:jc w:val="both"/>
        <w:rPr>
          <w:rFonts w:ascii="Times New Roman" w:hAnsi="Times New Roman"/>
          <w:sz w:val="26"/>
          <w:szCs w:val="26"/>
        </w:rPr>
      </w:pPr>
      <w:r w:rsidRPr="00C3591C">
        <w:rPr>
          <w:rFonts w:ascii="Times New Roman" w:hAnsi="Times New Roman"/>
          <w:sz w:val="26"/>
          <w:szCs w:val="26"/>
          <w:lang w:val="nl-NL"/>
        </w:rPr>
        <w:t>- Nghiên cứu đã làm rõ</w:t>
      </w:r>
      <w:r w:rsidRPr="00C3591C">
        <w:rPr>
          <w:rFonts w:ascii="Times New Roman" w:hAnsi="Times New Roman"/>
          <w:sz w:val="26"/>
          <w:szCs w:val="26"/>
        </w:rPr>
        <w:t xml:space="preserve"> và hệ thống hóa cơ sở lý luận và thực tiễn về đơn vị sự nghiệp công lập, về tổ chức công tác kế</w:t>
      </w:r>
      <w:r>
        <w:rPr>
          <w:rFonts w:ascii="Times New Roman" w:hAnsi="Times New Roman"/>
          <w:sz w:val="26"/>
          <w:szCs w:val="26"/>
        </w:rPr>
        <w:t xml:space="preserve"> toán và</w:t>
      </w:r>
      <w:r w:rsidRPr="00C3591C">
        <w:rPr>
          <w:rFonts w:ascii="Times New Roman" w:hAnsi="Times New Roman"/>
          <w:sz w:val="26"/>
          <w:szCs w:val="26"/>
        </w:rPr>
        <w:t xml:space="preserve"> hệ thống ERP. Nghiên cứu cũng làm rõ lý luận và những kết quả nghiên cứu thực nghiệm ở một số nước và Việt Nam, trong đó có các trường Đại học.</w:t>
      </w:r>
    </w:p>
    <w:p w14:paraId="3E1E7AB9" w14:textId="77777777" w:rsidR="00B05E48" w:rsidRPr="00C3591C" w:rsidRDefault="00B05E48" w:rsidP="00B05E48">
      <w:pPr>
        <w:spacing w:after="0" w:line="360" w:lineRule="auto"/>
        <w:ind w:firstLine="567"/>
        <w:jc w:val="both"/>
        <w:rPr>
          <w:rFonts w:ascii="Times New Roman" w:hAnsi="Times New Roman"/>
          <w:sz w:val="26"/>
          <w:szCs w:val="26"/>
        </w:rPr>
      </w:pPr>
      <w:r w:rsidRPr="00C3591C">
        <w:rPr>
          <w:rFonts w:ascii="Times New Roman" w:hAnsi="Times New Roman"/>
          <w:sz w:val="26"/>
          <w:szCs w:val="26"/>
        </w:rPr>
        <w:t>- Nghiên cứu đã phân tích thực trạng công tác kế toán tại các trường đại học thuộc Đại học Thái Nguyên, cụ thể tại Trường Đại học Kinh tế và Quản trị kinh doanh; đánh giá ưu điểm, hạn chế và nguyên nhân của hạn chế để làm cơ sở đề xuất mô hình.</w:t>
      </w:r>
    </w:p>
    <w:p w14:paraId="3256D516" w14:textId="77777777" w:rsidR="00B05E48" w:rsidRPr="00C3591C" w:rsidRDefault="00B05E48" w:rsidP="00B05E48">
      <w:pPr>
        <w:spacing w:after="0" w:line="360" w:lineRule="auto"/>
        <w:ind w:firstLine="567"/>
        <w:jc w:val="both"/>
        <w:rPr>
          <w:rFonts w:ascii="Times New Roman" w:hAnsi="Times New Roman"/>
          <w:sz w:val="26"/>
          <w:szCs w:val="26"/>
        </w:rPr>
      </w:pPr>
      <w:r w:rsidRPr="00C3591C">
        <w:rPr>
          <w:rFonts w:ascii="Times New Roman" w:hAnsi="Times New Roman"/>
          <w:sz w:val="26"/>
          <w:szCs w:val="26"/>
        </w:rPr>
        <w:t>- Phân tích một số chức năng của mô hình kế toán trong điều kiện ứng dụng hệ thống ERP vào các trường đại học thuộc Đại học Thái Nguyên.</w:t>
      </w:r>
    </w:p>
    <w:p w14:paraId="48398A94" w14:textId="77777777" w:rsidR="00B05E48" w:rsidRPr="00C3591C" w:rsidRDefault="00B05E48" w:rsidP="00B05E48">
      <w:pPr>
        <w:spacing w:after="0" w:line="360" w:lineRule="auto"/>
        <w:ind w:firstLine="567"/>
        <w:jc w:val="both"/>
        <w:rPr>
          <w:rFonts w:ascii="Times New Roman" w:hAnsi="Times New Roman"/>
          <w:spacing w:val="-8"/>
          <w:sz w:val="26"/>
          <w:szCs w:val="26"/>
          <w:lang w:val="nl-NL"/>
        </w:rPr>
      </w:pPr>
      <w:r w:rsidRPr="00C3591C">
        <w:rPr>
          <w:rFonts w:ascii="Times New Roman" w:hAnsi="Times New Roman"/>
          <w:spacing w:val="-8"/>
          <w:sz w:val="26"/>
          <w:szCs w:val="26"/>
        </w:rPr>
        <w:t xml:space="preserve">- Cuối cùng, nghiên cứu đề xuất chính sách để góp phần triển khai thành công mô hình. </w:t>
      </w:r>
      <w:r w:rsidRPr="00C3591C">
        <w:rPr>
          <w:rFonts w:ascii="Times New Roman" w:hAnsi="Times New Roman"/>
          <w:spacing w:val="-8"/>
          <w:sz w:val="26"/>
          <w:szCs w:val="26"/>
          <w:lang w:val="nl-NL"/>
        </w:rPr>
        <w:t xml:space="preserve"> </w:t>
      </w:r>
    </w:p>
    <w:p w14:paraId="62862495" w14:textId="77777777" w:rsidR="00B05E48" w:rsidRPr="00C3591C" w:rsidRDefault="00B05E48" w:rsidP="00B05E48">
      <w:pPr>
        <w:spacing w:after="0" w:line="360" w:lineRule="auto"/>
        <w:jc w:val="both"/>
        <w:rPr>
          <w:rFonts w:ascii="Times New Roman" w:hAnsi="Times New Roman"/>
          <w:b/>
          <w:sz w:val="26"/>
          <w:szCs w:val="26"/>
          <w:lang w:val="nl-NL"/>
        </w:rPr>
      </w:pPr>
      <w:r w:rsidRPr="00C3591C">
        <w:rPr>
          <w:rFonts w:ascii="Times New Roman" w:hAnsi="Times New Roman"/>
          <w:b/>
          <w:sz w:val="26"/>
          <w:szCs w:val="26"/>
          <w:lang w:val="nl-NL"/>
        </w:rPr>
        <w:t>5. Sản phẩm</w:t>
      </w:r>
    </w:p>
    <w:p w14:paraId="4F3659A5" w14:textId="77777777" w:rsidR="00B05E48" w:rsidRDefault="00B05E48" w:rsidP="00B05E48">
      <w:pPr>
        <w:spacing w:after="0" w:line="360" w:lineRule="auto"/>
        <w:jc w:val="both"/>
        <w:rPr>
          <w:rFonts w:ascii="Times New Roman" w:hAnsi="Times New Roman"/>
          <w:b/>
          <w:i/>
          <w:sz w:val="26"/>
          <w:szCs w:val="26"/>
          <w:lang w:val="nl-NL"/>
        </w:rPr>
      </w:pPr>
      <w:r w:rsidRPr="00C3591C">
        <w:rPr>
          <w:rFonts w:ascii="Times New Roman" w:hAnsi="Times New Roman"/>
          <w:b/>
          <w:i/>
          <w:sz w:val="26"/>
          <w:szCs w:val="26"/>
          <w:lang w:val="nl-NL"/>
        </w:rPr>
        <w:t>5.1. Sản phẩm khoa học</w:t>
      </w:r>
    </w:p>
    <w:p w14:paraId="7319EFE5" w14:textId="77777777" w:rsidR="00B05E48" w:rsidRPr="00C3591C" w:rsidRDefault="00B05E48" w:rsidP="00B05E48">
      <w:pPr>
        <w:spacing w:after="0" w:line="360" w:lineRule="auto"/>
        <w:ind w:firstLine="567"/>
        <w:jc w:val="both"/>
        <w:rPr>
          <w:rFonts w:ascii="Times New Roman" w:hAnsi="Times New Roman"/>
          <w:b/>
          <w:i/>
          <w:sz w:val="26"/>
          <w:szCs w:val="26"/>
          <w:lang w:val="nl-NL"/>
        </w:rPr>
      </w:pPr>
      <w:r>
        <w:rPr>
          <w:rFonts w:ascii="Times New Roman" w:hAnsi="Times New Roman"/>
          <w:sz w:val="26"/>
          <w:szCs w:val="26"/>
        </w:rPr>
        <w:t xml:space="preserve">- </w:t>
      </w:r>
      <w:r w:rsidRPr="00C3591C">
        <w:rPr>
          <w:rFonts w:ascii="Times New Roman" w:hAnsi="Times New Roman"/>
          <w:sz w:val="26"/>
          <w:szCs w:val="26"/>
        </w:rPr>
        <w:t xml:space="preserve">Bài báo </w:t>
      </w:r>
      <w:r w:rsidRPr="00C3591C">
        <w:rPr>
          <w:rFonts w:ascii="Times New Roman" w:hAnsi="Times New Roman"/>
          <w:sz w:val="26"/>
          <w:szCs w:val="26"/>
          <w:lang w:val="vi-VN"/>
        </w:rPr>
        <w:t>đăng trên tạp chí nước ngoài</w:t>
      </w:r>
      <w:r w:rsidRPr="00C3591C">
        <w:rPr>
          <w:rFonts w:ascii="Times New Roman" w:hAnsi="Times New Roman"/>
          <w:sz w:val="26"/>
          <w:szCs w:val="26"/>
        </w:rPr>
        <w:t xml:space="preserve"> không nằm trong danh mục Scopus/ISI:  Nguyen Thi Kim Anh</w:t>
      </w:r>
      <w:r>
        <w:rPr>
          <w:rFonts w:ascii="Times New Roman" w:hAnsi="Times New Roman"/>
          <w:sz w:val="26"/>
          <w:szCs w:val="26"/>
        </w:rPr>
        <w:t>, Nguyen Phuong Thao</w:t>
      </w:r>
      <w:r w:rsidRPr="00C3591C">
        <w:rPr>
          <w:rFonts w:ascii="Times New Roman" w:hAnsi="Times New Roman"/>
          <w:sz w:val="26"/>
          <w:szCs w:val="26"/>
        </w:rPr>
        <w:t xml:space="preserve"> (202</w:t>
      </w:r>
      <w:r>
        <w:rPr>
          <w:rFonts w:ascii="Times New Roman" w:hAnsi="Times New Roman"/>
          <w:sz w:val="26"/>
          <w:szCs w:val="26"/>
        </w:rPr>
        <w:t>4</w:t>
      </w:r>
      <w:r w:rsidRPr="00C3591C">
        <w:rPr>
          <w:rFonts w:ascii="Times New Roman" w:hAnsi="Times New Roman"/>
          <w:sz w:val="26"/>
          <w:szCs w:val="26"/>
        </w:rPr>
        <w:t>), “</w:t>
      </w:r>
      <w:r w:rsidRPr="00CD57B0">
        <w:rPr>
          <w:rFonts w:ascii="Times New Roman" w:hAnsi="Times New Roman"/>
          <w:sz w:val="26"/>
          <w:szCs w:val="26"/>
        </w:rPr>
        <w:t>The application of erp systems in some universities around the world VietNam</w:t>
      </w:r>
      <w:r w:rsidRPr="00C3591C">
        <w:rPr>
          <w:rFonts w:ascii="Times New Roman" w:hAnsi="Times New Roman"/>
          <w:sz w:val="26"/>
          <w:szCs w:val="26"/>
        </w:rPr>
        <w:t xml:space="preserve">”, </w:t>
      </w:r>
      <w:r w:rsidRPr="00C3591C">
        <w:rPr>
          <w:rFonts w:ascii="Times New Roman" w:hAnsi="Times New Roman"/>
          <w:i/>
          <w:sz w:val="26"/>
          <w:szCs w:val="26"/>
        </w:rPr>
        <w:t>IJARW/ISSN 2582-1008</w:t>
      </w:r>
      <w:r w:rsidRPr="00C3591C">
        <w:rPr>
          <w:rFonts w:ascii="Times New Roman" w:hAnsi="Times New Roman"/>
          <w:sz w:val="26"/>
          <w:szCs w:val="26"/>
        </w:rPr>
        <w:t xml:space="preserve">, </w:t>
      </w:r>
      <w:r>
        <w:rPr>
          <w:rFonts w:ascii="Times New Roman" w:hAnsi="Times New Roman"/>
          <w:sz w:val="26"/>
          <w:szCs w:val="26"/>
        </w:rPr>
        <w:t>p</w:t>
      </w:r>
      <w:r w:rsidRPr="00C3591C">
        <w:rPr>
          <w:rFonts w:ascii="Times New Roman" w:hAnsi="Times New Roman"/>
          <w:sz w:val="26"/>
          <w:szCs w:val="26"/>
        </w:rPr>
        <w:t>. 14-20.</w:t>
      </w:r>
    </w:p>
    <w:p w14:paraId="4515260B" w14:textId="77777777" w:rsidR="00B05E48" w:rsidRPr="00C3591C" w:rsidRDefault="00B05E48" w:rsidP="00B05E48">
      <w:pPr>
        <w:spacing w:after="0" w:line="360" w:lineRule="auto"/>
        <w:ind w:firstLine="567"/>
        <w:jc w:val="both"/>
        <w:rPr>
          <w:rFonts w:ascii="Times New Roman" w:hAnsi="Times New Roman"/>
          <w:sz w:val="26"/>
          <w:szCs w:val="26"/>
        </w:rPr>
      </w:pPr>
      <w:r w:rsidRPr="00C3591C">
        <w:rPr>
          <w:rFonts w:ascii="Times New Roman" w:hAnsi="Times New Roman"/>
          <w:sz w:val="26"/>
          <w:szCs w:val="26"/>
        </w:rPr>
        <w:t xml:space="preserve">- Bài báo </w:t>
      </w:r>
      <w:r w:rsidRPr="00C3591C">
        <w:rPr>
          <w:rFonts w:ascii="Times New Roman" w:hAnsi="Times New Roman"/>
          <w:sz w:val="26"/>
          <w:szCs w:val="26"/>
          <w:lang w:val="vi-VN"/>
        </w:rPr>
        <w:t>đăng trên tạp chí nước ngoài</w:t>
      </w:r>
      <w:r w:rsidRPr="00C3591C">
        <w:rPr>
          <w:rFonts w:ascii="Times New Roman" w:hAnsi="Times New Roman"/>
          <w:sz w:val="26"/>
          <w:szCs w:val="26"/>
        </w:rPr>
        <w:t xml:space="preserve"> không nằm trong danh mục Scopus/ISI:  Nguyen Thi Kim Anh (2022), “Product costs accounting at Khoi Nguyen joint stock Company, Viet Nam”, </w:t>
      </w:r>
      <w:r w:rsidRPr="00C3591C">
        <w:rPr>
          <w:rFonts w:ascii="Times New Roman" w:hAnsi="Times New Roman"/>
          <w:i/>
          <w:sz w:val="26"/>
          <w:szCs w:val="26"/>
        </w:rPr>
        <w:t>IJARW/ISSN 2582-1008</w:t>
      </w:r>
      <w:r w:rsidRPr="00C3591C">
        <w:rPr>
          <w:rFonts w:ascii="Times New Roman" w:hAnsi="Times New Roman"/>
          <w:sz w:val="26"/>
          <w:szCs w:val="26"/>
        </w:rPr>
        <w:t xml:space="preserve">, </w:t>
      </w:r>
      <w:r>
        <w:rPr>
          <w:rFonts w:ascii="Times New Roman" w:hAnsi="Times New Roman"/>
          <w:sz w:val="26"/>
          <w:szCs w:val="26"/>
        </w:rPr>
        <w:t>p</w:t>
      </w:r>
      <w:r w:rsidRPr="00C3591C">
        <w:rPr>
          <w:rFonts w:ascii="Times New Roman" w:hAnsi="Times New Roman"/>
          <w:sz w:val="26"/>
          <w:szCs w:val="26"/>
        </w:rPr>
        <w:t>. 14-20.</w:t>
      </w:r>
    </w:p>
    <w:p w14:paraId="57614598" w14:textId="77777777" w:rsidR="00B05E48" w:rsidRPr="00C3591C" w:rsidRDefault="00B05E48" w:rsidP="00B05E48">
      <w:pPr>
        <w:spacing w:after="0" w:line="360" w:lineRule="auto"/>
        <w:ind w:firstLine="567"/>
        <w:jc w:val="both"/>
        <w:rPr>
          <w:rFonts w:ascii="Times New Roman" w:hAnsi="Times New Roman"/>
          <w:sz w:val="26"/>
          <w:szCs w:val="26"/>
        </w:rPr>
      </w:pPr>
      <w:r w:rsidRPr="00C3591C">
        <w:rPr>
          <w:rFonts w:ascii="Times New Roman" w:hAnsi="Times New Roman"/>
          <w:sz w:val="26"/>
          <w:szCs w:val="26"/>
        </w:rPr>
        <w:t xml:space="preserve">- Bài báo </w:t>
      </w:r>
      <w:r w:rsidRPr="00C3591C">
        <w:rPr>
          <w:rFonts w:ascii="Times New Roman" w:hAnsi="Times New Roman"/>
          <w:sz w:val="26"/>
          <w:szCs w:val="26"/>
          <w:lang w:val="vi-VN"/>
        </w:rPr>
        <w:t>đăng trên tạp chí nước ngoài</w:t>
      </w:r>
      <w:r w:rsidRPr="00C3591C">
        <w:rPr>
          <w:rFonts w:ascii="Times New Roman" w:hAnsi="Times New Roman"/>
          <w:sz w:val="26"/>
          <w:szCs w:val="26"/>
        </w:rPr>
        <w:t xml:space="preserve"> không nằm trong danh mục Scopus/ISI:  Dao Thuy Hang, Hoang My Binh (2023), “Accounting work completion with ERP application at Thai Nguyen university of economics &amp; business administration </w:t>
      </w:r>
      <w:r>
        <w:rPr>
          <w:rFonts w:ascii="Times New Roman" w:hAnsi="Times New Roman"/>
          <w:sz w:val="26"/>
          <w:szCs w:val="26"/>
        </w:rPr>
        <w:t>-</w:t>
      </w:r>
      <w:r w:rsidRPr="00C3591C">
        <w:rPr>
          <w:rFonts w:ascii="Times New Roman" w:hAnsi="Times New Roman"/>
          <w:sz w:val="26"/>
          <w:szCs w:val="26"/>
        </w:rPr>
        <w:t xml:space="preserve"> Thai Nguyen university”, </w:t>
      </w:r>
      <w:r w:rsidRPr="00C3591C">
        <w:rPr>
          <w:rFonts w:ascii="Times New Roman" w:hAnsi="Times New Roman"/>
          <w:i/>
          <w:sz w:val="26"/>
          <w:szCs w:val="26"/>
        </w:rPr>
        <w:t>IJARW/ISSN 2582-1008</w:t>
      </w:r>
      <w:r w:rsidRPr="00C3591C">
        <w:rPr>
          <w:rFonts w:ascii="Times New Roman" w:hAnsi="Times New Roman"/>
          <w:sz w:val="26"/>
          <w:szCs w:val="26"/>
        </w:rPr>
        <w:t xml:space="preserve">, </w:t>
      </w:r>
      <w:r>
        <w:rPr>
          <w:rFonts w:ascii="Times New Roman" w:hAnsi="Times New Roman"/>
          <w:sz w:val="26"/>
          <w:szCs w:val="26"/>
        </w:rPr>
        <w:t>p</w:t>
      </w:r>
      <w:r w:rsidRPr="00C3591C">
        <w:rPr>
          <w:rFonts w:ascii="Times New Roman" w:hAnsi="Times New Roman"/>
          <w:sz w:val="26"/>
          <w:szCs w:val="26"/>
        </w:rPr>
        <w:t>. 1-5.</w:t>
      </w:r>
    </w:p>
    <w:p w14:paraId="49B7AAA4" w14:textId="77777777" w:rsidR="00B05E48" w:rsidRDefault="00B05E48" w:rsidP="00B05E48">
      <w:pPr>
        <w:spacing w:after="0" w:line="360" w:lineRule="auto"/>
        <w:ind w:firstLine="567"/>
        <w:jc w:val="both"/>
        <w:rPr>
          <w:rFonts w:ascii="Times New Roman" w:hAnsi="Times New Roman"/>
          <w:sz w:val="26"/>
          <w:szCs w:val="26"/>
        </w:rPr>
      </w:pPr>
      <w:r w:rsidRPr="00C3591C">
        <w:rPr>
          <w:rFonts w:ascii="Times New Roman" w:hAnsi="Times New Roman"/>
          <w:sz w:val="26"/>
          <w:szCs w:val="26"/>
        </w:rPr>
        <w:t>- B</w:t>
      </w:r>
      <w:r w:rsidRPr="00C3591C">
        <w:rPr>
          <w:rFonts w:ascii="Times New Roman" w:hAnsi="Times New Roman"/>
          <w:sz w:val="26"/>
          <w:szCs w:val="26"/>
          <w:lang w:val="vi-VN"/>
        </w:rPr>
        <w:t xml:space="preserve">ài báo khoa học </w:t>
      </w:r>
      <w:r w:rsidRPr="00C3591C">
        <w:rPr>
          <w:rFonts w:ascii="Times New Roman" w:hAnsi="Times New Roman"/>
          <w:sz w:val="26"/>
          <w:szCs w:val="26"/>
        </w:rPr>
        <w:t>đăng</w:t>
      </w:r>
      <w:r w:rsidRPr="00C3591C">
        <w:rPr>
          <w:rFonts w:ascii="Times New Roman" w:hAnsi="Times New Roman"/>
          <w:sz w:val="26"/>
          <w:szCs w:val="26"/>
          <w:lang w:val="vi-VN"/>
        </w:rPr>
        <w:t xml:space="preserve"> trên tạp chí trong nước</w:t>
      </w:r>
      <w:r w:rsidRPr="00C3591C">
        <w:rPr>
          <w:rFonts w:ascii="Times New Roman" w:hAnsi="Times New Roman"/>
          <w:sz w:val="26"/>
          <w:szCs w:val="26"/>
        </w:rPr>
        <w:t xml:space="preserve"> 0,5 điểm: Nguyễn Thị Minh Hằng, Nguyễn Thị Hồng Ngọc (2022), “Nâng cao chất lượng kế toán quản trị chi phí tại Đại học Thái Nguyên”, </w:t>
      </w:r>
      <w:r w:rsidRPr="00C3591C">
        <w:rPr>
          <w:rFonts w:ascii="Times New Roman" w:hAnsi="Times New Roman"/>
          <w:i/>
          <w:sz w:val="26"/>
          <w:szCs w:val="26"/>
        </w:rPr>
        <w:t>Tạp chí Kinh tế Châu Á Thái Bình Dương</w:t>
      </w:r>
      <w:r w:rsidRPr="00C3591C">
        <w:rPr>
          <w:rFonts w:ascii="Times New Roman" w:hAnsi="Times New Roman"/>
          <w:sz w:val="26"/>
          <w:szCs w:val="26"/>
        </w:rPr>
        <w:t>, 608, tr. 98-100.</w:t>
      </w:r>
    </w:p>
    <w:p w14:paraId="261A27ED" w14:textId="77777777" w:rsidR="00B05E48" w:rsidRPr="00C3591C" w:rsidRDefault="00B05E48" w:rsidP="00B05E48">
      <w:pPr>
        <w:spacing w:after="0" w:line="360" w:lineRule="auto"/>
        <w:ind w:firstLine="567"/>
        <w:jc w:val="both"/>
        <w:rPr>
          <w:rFonts w:ascii="Times New Roman" w:hAnsi="Times New Roman"/>
          <w:spacing w:val="-4"/>
          <w:sz w:val="26"/>
          <w:szCs w:val="26"/>
        </w:rPr>
      </w:pPr>
      <w:r w:rsidRPr="00C3591C">
        <w:rPr>
          <w:rFonts w:ascii="Times New Roman" w:hAnsi="Times New Roman"/>
          <w:spacing w:val="-4"/>
          <w:sz w:val="26"/>
          <w:szCs w:val="26"/>
        </w:rPr>
        <w:lastRenderedPageBreak/>
        <w:t>- B</w:t>
      </w:r>
      <w:r w:rsidRPr="00C3591C">
        <w:rPr>
          <w:rFonts w:ascii="Times New Roman" w:hAnsi="Times New Roman"/>
          <w:spacing w:val="-4"/>
          <w:sz w:val="26"/>
          <w:szCs w:val="26"/>
          <w:lang w:val="vi-VN"/>
        </w:rPr>
        <w:t xml:space="preserve">ài báo khoa học </w:t>
      </w:r>
      <w:r w:rsidRPr="00C3591C">
        <w:rPr>
          <w:rFonts w:ascii="Times New Roman" w:hAnsi="Times New Roman"/>
          <w:spacing w:val="-4"/>
          <w:sz w:val="26"/>
          <w:szCs w:val="26"/>
        </w:rPr>
        <w:t>đăng</w:t>
      </w:r>
      <w:r w:rsidRPr="00C3591C">
        <w:rPr>
          <w:rFonts w:ascii="Times New Roman" w:hAnsi="Times New Roman"/>
          <w:spacing w:val="-4"/>
          <w:sz w:val="26"/>
          <w:szCs w:val="26"/>
          <w:lang w:val="vi-VN"/>
        </w:rPr>
        <w:t xml:space="preserve"> trên tạp chí trong nước</w:t>
      </w:r>
      <w:r w:rsidRPr="00C3591C">
        <w:rPr>
          <w:rFonts w:ascii="Times New Roman" w:hAnsi="Times New Roman"/>
          <w:spacing w:val="-4"/>
          <w:sz w:val="26"/>
          <w:szCs w:val="26"/>
        </w:rPr>
        <w:t xml:space="preserve"> 0,5 điểm: Nguyễn Thị Kim Anh (2022), “Giải pháp hoàn thiện công tác kế toán tại Công ty Cổ phần Quản lý và xây dựng giao thông Thái Nguyên”, </w:t>
      </w:r>
      <w:r w:rsidRPr="00C3591C">
        <w:rPr>
          <w:rFonts w:ascii="Times New Roman" w:hAnsi="Times New Roman"/>
          <w:i/>
          <w:spacing w:val="-4"/>
          <w:sz w:val="26"/>
          <w:szCs w:val="26"/>
        </w:rPr>
        <w:t>Tạp chí Kinh tế Châu Á Thái Bình Dương</w:t>
      </w:r>
      <w:r w:rsidRPr="00C3591C">
        <w:rPr>
          <w:rFonts w:ascii="Times New Roman" w:hAnsi="Times New Roman"/>
          <w:spacing w:val="-4"/>
          <w:sz w:val="26"/>
          <w:szCs w:val="26"/>
        </w:rPr>
        <w:t>, 617, tr. 86-88.</w:t>
      </w:r>
    </w:p>
    <w:p w14:paraId="547A7A79" w14:textId="77777777" w:rsidR="00B05E48" w:rsidRPr="00C3591C" w:rsidRDefault="00B05E48" w:rsidP="00B05E48">
      <w:pPr>
        <w:spacing w:after="0" w:line="360" w:lineRule="auto"/>
        <w:jc w:val="both"/>
        <w:rPr>
          <w:rFonts w:ascii="Times New Roman" w:hAnsi="Times New Roman"/>
          <w:b/>
          <w:i/>
          <w:sz w:val="26"/>
          <w:szCs w:val="26"/>
        </w:rPr>
      </w:pPr>
      <w:r w:rsidRPr="00C3591C">
        <w:rPr>
          <w:rFonts w:ascii="Times New Roman" w:hAnsi="Times New Roman"/>
          <w:b/>
          <w:i/>
          <w:sz w:val="26"/>
          <w:szCs w:val="26"/>
        </w:rPr>
        <w:t>5.2. Sản phẩm đào tạo</w:t>
      </w:r>
    </w:p>
    <w:p w14:paraId="79B969D1" w14:textId="77777777" w:rsidR="00B05E48" w:rsidRPr="00C3591C" w:rsidRDefault="00B05E48" w:rsidP="00B05E48">
      <w:pPr>
        <w:spacing w:after="0" w:line="360" w:lineRule="auto"/>
        <w:ind w:firstLine="567"/>
        <w:jc w:val="both"/>
        <w:rPr>
          <w:rFonts w:ascii="Times New Roman" w:hAnsi="Times New Roman"/>
          <w:bCs/>
          <w:sz w:val="26"/>
          <w:szCs w:val="26"/>
          <w:lang w:val="nl-NL"/>
        </w:rPr>
      </w:pPr>
      <w:r w:rsidRPr="00C3591C">
        <w:rPr>
          <w:rFonts w:ascii="Times New Roman" w:hAnsi="Times New Roman"/>
          <w:sz w:val="26"/>
          <w:szCs w:val="26"/>
        </w:rPr>
        <w:t xml:space="preserve">- Hướng dẫn </w:t>
      </w:r>
      <w:r w:rsidRPr="00C3591C">
        <w:rPr>
          <w:rFonts w:ascii="Times New Roman" w:hAnsi="Times New Roman"/>
          <w:bCs/>
          <w:sz w:val="26"/>
          <w:szCs w:val="26"/>
          <w:lang w:val="nl-NL"/>
        </w:rPr>
        <w:t xml:space="preserve">01 đề tài nghiên cứu khoa học của sinh viên: Nguyễn Thị Thu Ngân; Mã số: SV2022-AC-12; Tên đề tài: </w:t>
      </w:r>
      <w:r w:rsidRPr="00C3591C">
        <w:rPr>
          <w:rFonts w:ascii="Times New Roman" w:hAnsi="Times New Roman"/>
          <w:bCs/>
          <w:i/>
          <w:sz w:val="26"/>
          <w:szCs w:val="26"/>
          <w:lang w:val="nl-NL"/>
        </w:rPr>
        <w:t>“Tổ chức hệ thống thông tin kế toán quản trị tại Công ty CP xi măng Quán Triều”.</w:t>
      </w:r>
      <w:r w:rsidRPr="00C3591C">
        <w:rPr>
          <w:rFonts w:ascii="Times New Roman" w:hAnsi="Times New Roman"/>
          <w:bCs/>
          <w:iCs/>
          <w:sz w:val="26"/>
          <w:szCs w:val="26"/>
          <w:lang w:val="nl-NL"/>
        </w:rPr>
        <w:t xml:space="preserve"> Giảng viên hướng dẫn: Th.S Nguyễn Thị Minh Hằng.</w:t>
      </w:r>
      <w:r w:rsidRPr="00C3591C">
        <w:rPr>
          <w:rFonts w:ascii="Times New Roman" w:hAnsi="Times New Roman"/>
          <w:bCs/>
          <w:sz w:val="26"/>
          <w:szCs w:val="26"/>
          <w:lang w:val="nl-NL"/>
        </w:rPr>
        <w:t xml:space="preserve"> Đã nghiệm thu tháng 5/2023. Đạt loại giỏi.</w:t>
      </w:r>
    </w:p>
    <w:p w14:paraId="591D6C6A" w14:textId="77777777" w:rsidR="00B05E48" w:rsidRPr="00C3591C" w:rsidRDefault="00B05E48" w:rsidP="00B05E48">
      <w:pPr>
        <w:spacing w:after="0" w:line="360" w:lineRule="auto"/>
        <w:ind w:firstLine="567"/>
        <w:jc w:val="both"/>
        <w:rPr>
          <w:rFonts w:ascii="Times New Roman" w:hAnsi="Times New Roman"/>
          <w:bCs/>
          <w:spacing w:val="-8"/>
          <w:sz w:val="26"/>
          <w:szCs w:val="26"/>
          <w:lang w:val="nl-NL"/>
        </w:rPr>
      </w:pPr>
      <w:r w:rsidRPr="00C3591C">
        <w:rPr>
          <w:rFonts w:ascii="Times New Roman" w:hAnsi="Times New Roman"/>
          <w:bCs/>
          <w:spacing w:val="-8"/>
          <w:sz w:val="26"/>
          <w:szCs w:val="26"/>
          <w:lang w:val="nl-NL"/>
        </w:rPr>
        <w:t xml:space="preserve">- Hướng dẫn 01 luận văn thạc sĩ: Tên học viên: Nguyễn Thị Hồng Ngọc; Tên đề tài: </w:t>
      </w:r>
      <w:r w:rsidRPr="00C3591C">
        <w:rPr>
          <w:rFonts w:ascii="Times New Roman" w:hAnsi="Times New Roman"/>
          <w:bCs/>
          <w:i/>
          <w:spacing w:val="-8"/>
          <w:sz w:val="26"/>
          <w:szCs w:val="26"/>
          <w:lang w:val="nl-NL"/>
        </w:rPr>
        <w:t>“Kế toán quản trị chi phí tại Đại học Thái Nguyên”.</w:t>
      </w:r>
      <w:r w:rsidRPr="00C3591C">
        <w:rPr>
          <w:rFonts w:ascii="Times New Roman" w:hAnsi="Times New Roman"/>
          <w:bCs/>
          <w:spacing w:val="-8"/>
          <w:sz w:val="26"/>
          <w:szCs w:val="26"/>
          <w:lang w:val="nl-NL"/>
        </w:rPr>
        <w:t xml:space="preserve"> GV hướng dẫn: TS. Nguyễn Thị Nga. Đã bảo vệ luận văn tháng 6/2022.  </w:t>
      </w:r>
    </w:p>
    <w:p w14:paraId="58D4F127" w14:textId="77777777" w:rsidR="00B05E48" w:rsidRPr="00C3591C" w:rsidRDefault="00B05E48" w:rsidP="00B05E48">
      <w:pPr>
        <w:spacing w:after="0" w:line="360" w:lineRule="auto"/>
        <w:jc w:val="both"/>
        <w:rPr>
          <w:rFonts w:ascii="Times New Roman" w:hAnsi="Times New Roman"/>
          <w:b/>
          <w:i/>
          <w:sz w:val="26"/>
          <w:szCs w:val="26"/>
        </w:rPr>
      </w:pPr>
      <w:r w:rsidRPr="00C3591C">
        <w:rPr>
          <w:rFonts w:ascii="Times New Roman" w:hAnsi="Times New Roman"/>
          <w:b/>
          <w:i/>
          <w:sz w:val="26"/>
          <w:szCs w:val="26"/>
        </w:rPr>
        <w:t>5.3. Sản phẩm ứng dụng</w:t>
      </w:r>
    </w:p>
    <w:p w14:paraId="7C344C6A" w14:textId="77777777" w:rsidR="00B05E48" w:rsidRPr="00C3591C" w:rsidRDefault="00B05E48" w:rsidP="00B05E48">
      <w:pPr>
        <w:spacing w:after="0" w:line="360" w:lineRule="auto"/>
        <w:ind w:firstLine="567"/>
        <w:jc w:val="both"/>
        <w:rPr>
          <w:rFonts w:ascii="Times New Roman" w:hAnsi="Times New Roman"/>
          <w:sz w:val="26"/>
          <w:szCs w:val="26"/>
        </w:rPr>
      </w:pPr>
      <w:r w:rsidRPr="00C3591C">
        <w:rPr>
          <w:rFonts w:ascii="Times New Roman" w:hAnsi="Times New Roman"/>
          <w:sz w:val="26"/>
          <w:szCs w:val="26"/>
        </w:rPr>
        <w:t>- 01 báo cáo tổng kết đề tài.</w:t>
      </w:r>
    </w:p>
    <w:p w14:paraId="7D648A3F" w14:textId="77777777" w:rsidR="00B05E48" w:rsidRPr="00C3591C" w:rsidRDefault="00B05E48" w:rsidP="00B05E48">
      <w:pPr>
        <w:spacing w:after="0" w:line="360" w:lineRule="auto"/>
        <w:ind w:firstLine="567"/>
        <w:jc w:val="both"/>
        <w:rPr>
          <w:rFonts w:ascii="Times New Roman" w:hAnsi="Times New Roman"/>
          <w:sz w:val="26"/>
          <w:szCs w:val="26"/>
        </w:rPr>
      </w:pPr>
      <w:r w:rsidRPr="00C3591C">
        <w:rPr>
          <w:rFonts w:ascii="Times New Roman" w:hAnsi="Times New Roman"/>
          <w:sz w:val="26"/>
          <w:szCs w:val="26"/>
        </w:rPr>
        <w:t>- 01 báo cáo tóm tắt đề tài.</w:t>
      </w:r>
    </w:p>
    <w:p w14:paraId="151889F3" w14:textId="77777777" w:rsidR="00B05E48" w:rsidRPr="00C3591C" w:rsidRDefault="00B05E48" w:rsidP="00B05E48">
      <w:pPr>
        <w:spacing w:after="0" w:line="360" w:lineRule="auto"/>
        <w:jc w:val="both"/>
        <w:rPr>
          <w:rFonts w:ascii="Times New Roman" w:hAnsi="Times New Roman"/>
          <w:b/>
          <w:sz w:val="26"/>
          <w:szCs w:val="26"/>
        </w:rPr>
      </w:pPr>
      <w:r w:rsidRPr="00C3591C">
        <w:rPr>
          <w:rFonts w:ascii="Times New Roman" w:hAnsi="Times New Roman"/>
          <w:b/>
          <w:sz w:val="26"/>
          <w:szCs w:val="26"/>
        </w:rPr>
        <w:t>6. Phương thức chuyển giao, địa chỉ ứng dụng, tác động và lợi ích mang lại của kết quả nghiên cứu</w:t>
      </w:r>
    </w:p>
    <w:p w14:paraId="6970FAE1" w14:textId="77777777" w:rsidR="00B05E48" w:rsidRPr="00C3591C" w:rsidRDefault="00B05E48" w:rsidP="00B05E48">
      <w:pPr>
        <w:spacing w:after="0" w:line="360" w:lineRule="auto"/>
        <w:jc w:val="both"/>
        <w:rPr>
          <w:rFonts w:ascii="Times New Roman" w:hAnsi="Times New Roman"/>
          <w:b/>
          <w:i/>
          <w:sz w:val="26"/>
          <w:szCs w:val="26"/>
        </w:rPr>
      </w:pPr>
      <w:r w:rsidRPr="00C3591C">
        <w:rPr>
          <w:rFonts w:ascii="Times New Roman" w:hAnsi="Times New Roman"/>
          <w:b/>
          <w:i/>
          <w:sz w:val="26"/>
          <w:szCs w:val="26"/>
        </w:rPr>
        <w:t>6.1. Phương thức chuyển giao</w:t>
      </w:r>
    </w:p>
    <w:p w14:paraId="2E556E25" w14:textId="77777777" w:rsidR="00B05E48" w:rsidRPr="00C3591C" w:rsidRDefault="00B05E48" w:rsidP="00B05E48">
      <w:pPr>
        <w:spacing w:after="0" w:line="360" w:lineRule="auto"/>
        <w:ind w:firstLine="567"/>
        <w:jc w:val="both"/>
        <w:rPr>
          <w:rFonts w:ascii="Times New Roman" w:hAnsi="Times New Roman"/>
          <w:sz w:val="26"/>
          <w:szCs w:val="26"/>
          <w:lang w:val="nl-NL"/>
        </w:rPr>
      </w:pPr>
      <w:r w:rsidRPr="00C3591C">
        <w:rPr>
          <w:rFonts w:ascii="Times New Roman" w:hAnsi="Times New Roman"/>
          <w:sz w:val="26"/>
          <w:szCs w:val="26"/>
          <w:lang w:val="nl-NL"/>
        </w:rPr>
        <w:t xml:space="preserve">- Kết quả nghiên cứu của đề tài là tài liệu tham khảo có giá trị phục vụ công tác giảng dạy và nghiên cứu khoa học tại Trường Đại học Kinh tế &amp; Quản trị kinh doanh. </w:t>
      </w:r>
    </w:p>
    <w:p w14:paraId="1E6F4434" w14:textId="77777777" w:rsidR="00B05E48" w:rsidRPr="00C3591C" w:rsidRDefault="00B05E48" w:rsidP="00B05E48">
      <w:pPr>
        <w:spacing w:after="0" w:line="360" w:lineRule="auto"/>
        <w:jc w:val="both"/>
        <w:rPr>
          <w:rFonts w:ascii="Times New Roman" w:hAnsi="Times New Roman"/>
          <w:b/>
          <w:i/>
          <w:sz w:val="26"/>
          <w:szCs w:val="26"/>
          <w:lang w:val="nl-NL"/>
        </w:rPr>
      </w:pPr>
      <w:r w:rsidRPr="00C3591C">
        <w:rPr>
          <w:rFonts w:ascii="Times New Roman" w:hAnsi="Times New Roman"/>
          <w:b/>
          <w:i/>
          <w:sz w:val="26"/>
          <w:szCs w:val="26"/>
          <w:lang w:val="nl-NL"/>
        </w:rPr>
        <w:t>6.2. Địa chỉ ứng dụng</w:t>
      </w:r>
    </w:p>
    <w:p w14:paraId="2D9852A9" w14:textId="77777777" w:rsidR="00B05E48" w:rsidRPr="00C3591C" w:rsidRDefault="00B05E48" w:rsidP="00B05E48">
      <w:pPr>
        <w:spacing w:after="0" w:line="360" w:lineRule="auto"/>
        <w:ind w:firstLine="567"/>
        <w:jc w:val="both"/>
        <w:rPr>
          <w:rFonts w:ascii="Times New Roman" w:hAnsi="Times New Roman"/>
          <w:sz w:val="26"/>
          <w:szCs w:val="26"/>
          <w:lang w:val="nl-NL"/>
        </w:rPr>
      </w:pPr>
      <w:r w:rsidRPr="00C3591C">
        <w:rPr>
          <w:rFonts w:ascii="Times New Roman" w:hAnsi="Times New Roman"/>
          <w:sz w:val="26"/>
          <w:szCs w:val="26"/>
          <w:lang w:val="nl-NL"/>
        </w:rPr>
        <w:t>- Trường Đại học Kinh tế và Quản trị kinh doanh - Đại học Thái Nguyên</w:t>
      </w:r>
    </w:p>
    <w:p w14:paraId="47A7FA15" w14:textId="77777777" w:rsidR="00B05E48" w:rsidRPr="00C3591C" w:rsidRDefault="00B05E48" w:rsidP="00B05E48">
      <w:pPr>
        <w:spacing w:after="0" w:line="360" w:lineRule="auto"/>
        <w:jc w:val="both"/>
        <w:rPr>
          <w:rFonts w:ascii="Times New Roman" w:hAnsi="Times New Roman"/>
          <w:b/>
          <w:i/>
          <w:sz w:val="26"/>
          <w:szCs w:val="26"/>
          <w:lang w:val="nl-NL"/>
        </w:rPr>
      </w:pPr>
      <w:r w:rsidRPr="00C3591C">
        <w:rPr>
          <w:rFonts w:ascii="Times New Roman" w:hAnsi="Times New Roman"/>
          <w:b/>
          <w:i/>
          <w:sz w:val="26"/>
          <w:szCs w:val="26"/>
          <w:lang w:val="nl-NL"/>
        </w:rPr>
        <w:t>6.3. Tác động và lợi ích mang lại của kết quả nghiên cứu</w:t>
      </w:r>
    </w:p>
    <w:p w14:paraId="1231C58F" w14:textId="77777777" w:rsidR="00B05E48" w:rsidRPr="00C3591C" w:rsidRDefault="00B05E48" w:rsidP="00B05E48">
      <w:pPr>
        <w:spacing w:after="0" w:line="360" w:lineRule="auto"/>
        <w:ind w:firstLine="567"/>
        <w:jc w:val="both"/>
        <w:rPr>
          <w:rFonts w:ascii="Times New Roman" w:hAnsi="Times New Roman"/>
          <w:sz w:val="26"/>
          <w:szCs w:val="26"/>
          <w:lang w:val="nl-NL"/>
        </w:rPr>
      </w:pPr>
      <w:r w:rsidRPr="00C3591C">
        <w:rPr>
          <w:rFonts w:ascii="Times New Roman" w:hAnsi="Times New Roman"/>
          <w:sz w:val="26"/>
          <w:szCs w:val="26"/>
          <w:lang w:val="nl-NL"/>
        </w:rPr>
        <w:t xml:space="preserve">- Đối với lĩnh vực giáo dục và đào tạo:  </w:t>
      </w:r>
      <w:r w:rsidRPr="00C3591C">
        <w:rPr>
          <w:rFonts w:ascii="Times New Roman" w:hAnsi="Times New Roman"/>
          <w:bCs/>
          <w:sz w:val="26"/>
          <w:szCs w:val="26"/>
          <w:lang w:val="nl-NL"/>
        </w:rPr>
        <w:t xml:space="preserve">Đề tài là </w:t>
      </w:r>
      <w:r w:rsidRPr="00C3591C">
        <w:rPr>
          <w:rFonts w:ascii="Times New Roman" w:hAnsi="Times New Roman"/>
          <w:sz w:val="26"/>
          <w:szCs w:val="26"/>
          <w:lang w:val="nl-NL"/>
        </w:rPr>
        <w:t>tài liệu tham khảo bổ ích phục vụ cho công tác đào tạo đại học tại Trường Đại học Kinh tế &amp; Quản trị kinh doanh và các trường đại học thuộc khối ngành kinh tế, quản lý.</w:t>
      </w:r>
    </w:p>
    <w:p w14:paraId="1A74AED5" w14:textId="77777777" w:rsidR="00B05E48" w:rsidRPr="00C3591C" w:rsidRDefault="00B05E48" w:rsidP="00B05E48">
      <w:pPr>
        <w:spacing w:after="0" w:line="360" w:lineRule="auto"/>
        <w:ind w:firstLine="567"/>
        <w:jc w:val="both"/>
        <w:rPr>
          <w:rFonts w:ascii="Times New Roman" w:hAnsi="Times New Roman"/>
          <w:sz w:val="26"/>
          <w:szCs w:val="26"/>
          <w:lang w:val="nl-NL"/>
        </w:rPr>
      </w:pPr>
      <w:r w:rsidRPr="00C3591C">
        <w:rPr>
          <w:rFonts w:ascii="Times New Roman" w:hAnsi="Times New Roman"/>
          <w:sz w:val="26"/>
          <w:szCs w:val="26"/>
          <w:lang w:val="nl-NL"/>
        </w:rPr>
        <w:t xml:space="preserve">- Đối với lĩnh vực khoa học và công nghệ có liên quan: </w:t>
      </w:r>
    </w:p>
    <w:p w14:paraId="0963D77B" w14:textId="77777777" w:rsidR="00B05E48" w:rsidRPr="00C3591C" w:rsidRDefault="00B05E48" w:rsidP="00B05E48">
      <w:pPr>
        <w:spacing w:after="0" w:line="360" w:lineRule="auto"/>
        <w:ind w:firstLine="567"/>
        <w:jc w:val="both"/>
        <w:rPr>
          <w:rFonts w:ascii="Times New Roman" w:hAnsi="Times New Roman"/>
          <w:sz w:val="26"/>
          <w:szCs w:val="26"/>
          <w:lang w:val="nl-NL"/>
        </w:rPr>
      </w:pPr>
      <w:r w:rsidRPr="00C3591C">
        <w:rPr>
          <w:rFonts w:ascii="Times New Roman" w:hAnsi="Times New Roman"/>
          <w:sz w:val="26"/>
          <w:szCs w:val="26"/>
          <w:lang w:val="nl-NL"/>
        </w:rPr>
        <w:t>+ Phục vụ cho công tác nghiên cứu khoa học tại Trường Đại học Kinh tế &amp; Quản trị kinh doanh và các trường đại học thuộc khối ngành kinh tế, quản lý.</w:t>
      </w:r>
    </w:p>
    <w:p w14:paraId="564E42B4" w14:textId="77777777" w:rsidR="00B05E48" w:rsidRPr="00C3591C" w:rsidRDefault="00B05E48" w:rsidP="00B05E48">
      <w:pPr>
        <w:spacing w:after="0" w:line="360" w:lineRule="auto"/>
        <w:ind w:firstLine="567"/>
        <w:jc w:val="both"/>
        <w:rPr>
          <w:rFonts w:ascii="Times New Roman" w:hAnsi="Times New Roman"/>
          <w:sz w:val="26"/>
          <w:szCs w:val="26"/>
          <w:lang w:val="nl-NL"/>
        </w:rPr>
      </w:pPr>
      <w:r w:rsidRPr="00C3591C">
        <w:rPr>
          <w:rFonts w:ascii="Times New Roman" w:hAnsi="Times New Roman"/>
          <w:sz w:val="26"/>
          <w:szCs w:val="26"/>
          <w:lang w:val="nl-NL"/>
        </w:rPr>
        <w:t>+ Làm tài liệu tham khảo có giá trị cho các nhà khoa học trong lĩnh vực kinh tế, kế</w:t>
      </w:r>
      <w:r>
        <w:rPr>
          <w:rFonts w:ascii="Times New Roman" w:hAnsi="Times New Roman"/>
          <w:sz w:val="26"/>
          <w:szCs w:val="26"/>
          <w:lang w:val="nl-NL"/>
        </w:rPr>
        <w:t xml:space="preserve"> toán, quản trị kinh doanh, quản lý kinh tế.</w:t>
      </w:r>
    </w:p>
    <w:p w14:paraId="1361D600" w14:textId="77777777" w:rsidR="00B05E48" w:rsidRPr="00C3591C" w:rsidRDefault="00B05E48" w:rsidP="00B05E48">
      <w:pPr>
        <w:spacing w:after="0" w:line="360" w:lineRule="auto"/>
        <w:ind w:firstLine="567"/>
        <w:jc w:val="both"/>
        <w:rPr>
          <w:rFonts w:ascii="Times New Roman" w:hAnsi="Times New Roman"/>
          <w:spacing w:val="-4"/>
          <w:sz w:val="26"/>
          <w:szCs w:val="26"/>
          <w:lang w:val="nl-NL"/>
        </w:rPr>
      </w:pPr>
      <w:r w:rsidRPr="00C3591C">
        <w:rPr>
          <w:rFonts w:ascii="Times New Roman" w:hAnsi="Times New Roman"/>
          <w:spacing w:val="-4"/>
          <w:sz w:val="26"/>
          <w:szCs w:val="26"/>
          <w:lang w:val="nl-NL"/>
        </w:rPr>
        <w:lastRenderedPageBreak/>
        <w:t>- Đối với phát triển kinh tế-xã hội: Là tài liệu tham khảo có giá trị cho lãnh đạo các trường thuộc Đại học Thái Nguyên, các nhà khoa học, các nhà quản lý và hoạch định chính sách để có những chính sách và giải pháp phù hợp cho vấn đề kế toán, quản lý kinh tế.</w:t>
      </w:r>
    </w:p>
    <w:p w14:paraId="2B5B72FA" w14:textId="77777777" w:rsidR="00B05E48" w:rsidRPr="00C3591C" w:rsidRDefault="00B05E48" w:rsidP="00B05E48">
      <w:pPr>
        <w:spacing w:after="0" w:line="360" w:lineRule="auto"/>
        <w:ind w:firstLine="567"/>
        <w:jc w:val="both"/>
        <w:rPr>
          <w:rFonts w:ascii="Times New Roman" w:hAnsi="Times New Roman"/>
          <w:sz w:val="26"/>
          <w:szCs w:val="26"/>
          <w:lang w:val="nl-NL"/>
        </w:rPr>
      </w:pPr>
      <w:r w:rsidRPr="00C3591C">
        <w:rPr>
          <w:rFonts w:ascii="Times New Roman" w:hAnsi="Times New Roman"/>
          <w:sz w:val="26"/>
          <w:szCs w:val="26"/>
          <w:lang w:val="nl-NL"/>
        </w:rPr>
        <w:t>- Đối với tổ chức chủ trì và các cơ sở ứng dụng kết quả nghiên cứu:</w:t>
      </w:r>
    </w:p>
    <w:p w14:paraId="6E56A467" w14:textId="77777777" w:rsidR="00B05E48" w:rsidRPr="00C3591C" w:rsidRDefault="00B05E48" w:rsidP="00B05E48">
      <w:pPr>
        <w:spacing w:after="0" w:line="360" w:lineRule="auto"/>
        <w:ind w:firstLine="567"/>
        <w:jc w:val="both"/>
        <w:rPr>
          <w:rFonts w:ascii="Times New Roman" w:hAnsi="Times New Roman"/>
          <w:sz w:val="26"/>
          <w:szCs w:val="26"/>
          <w:lang w:val="nl-NL"/>
        </w:rPr>
      </w:pPr>
      <w:r w:rsidRPr="00C3591C">
        <w:rPr>
          <w:rFonts w:ascii="Times New Roman" w:hAnsi="Times New Roman"/>
          <w:sz w:val="26"/>
          <w:szCs w:val="26"/>
          <w:lang w:val="nl-NL"/>
        </w:rPr>
        <w:t>+ Sử dụng làm tài liệu tham khảo trong công tác giảng dạy, nghiên cứu khoa học của người dạy và người học tại Trường Đại học Kinh tế &amp; Quản trị kinh doanh.</w:t>
      </w:r>
    </w:p>
    <w:p w14:paraId="0CEDFD7B" w14:textId="77777777" w:rsidR="00B05E48" w:rsidRDefault="00B05E48" w:rsidP="00B05E48">
      <w:pPr>
        <w:spacing w:after="0" w:line="240" w:lineRule="auto"/>
        <w:rPr>
          <w:rFonts w:ascii="Times New Roman" w:hAnsi="Times New Roman"/>
          <w:b/>
          <w:sz w:val="26"/>
          <w:szCs w:val="26"/>
        </w:rPr>
      </w:pPr>
      <w:r>
        <w:rPr>
          <w:rFonts w:ascii="Times New Roman" w:hAnsi="Times New Roman"/>
          <w:b/>
          <w:sz w:val="26"/>
          <w:szCs w:val="26"/>
        </w:rPr>
        <w:br w:type="page"/>
      </w:r>
    </w:p>
    <w:p w14:paraId="2122071E" w14:textId="77777777" w:rsidR="00B05E48" w:rsidRPr="00C3591C" w:rsidRDefault="00B05E48" w:rsidP="00B05E48">
      <w:pPr>
        <w:tabs>
          <w:tab w:val="left" w:pos="851"/>
        </w:tabs>
        <w:spacing w:after="0" w:line="360" w:lineRule="auto"/>
        <w:jc w:val="center"/>
        <w:rPr>
          <w:rFonts w:ascii="Times New Roman" w:hAnsi="Times New Roman"/>
          <w:b/>
          <w:sz w:val="26"/>
          <w:szCs w:val="26"/>
        </w:rPr>
      </w:pPr>
      <w:r w:rsidRPr="00C3591C">
        <w:rPr>
          <w:rFonts w:ascii="Times New Roman" w:hAnsi="Times New Roman"/>
          <w:b/>
          <w:sz w:val="26"/>
          <w:szCs w:val="26"/>
        </w:rPr>
        <w:lastRenderedPageBreak/>
        <w:t>INFORMATION ON RESEARCH RESULTS</w:t>
      </w:r>
    </w:p>
    <w:p w14:paraId="3177BC8D" w14:textId="77777777" w:rsidR="00B05E48" w:rsidRPr="00C3591C" w:rsidRDefault="00B05E48" w:rsidP="00B05E48">
      <w:pPr>
        <w:tabs>
          <w:tab w:val="left" w:pos="851"/>
        </w:tabs>
        <w:spacing w:after="0" w:line="360" w:lineRule="auto"/>
        <w:jc w:val="both"/>
        <w:rPr>
          <w:rFonts w:ascii="Times New Roman" w:hAnsi="Times New Roman"/>
          <w:b/>
          <w:sz w:val="26"/>
          <w:szCs w:val="26"/>
        </w:rPr>
      </w:pPr>
      <w:r w:rsidRPr="00C3591C">
        <w:rPr>
          <w:rFonts w:ascii="Times New Roman" w:hAnsi="Times New Roman"/>
          <w:b/>
          <w:sz w:val="26"/>
          <w:szCs w:val="26"/>
        </w:rPr>
        <w:t>1. General information</w:t>
      </w:r>
    </w:p>
    <w:p w14:paraId="59893EF8" w14:textId="77777777" w:rsidR="00B05E48" w:rsidRPr="00C3591C" w:rsidRDefault="00B05E48" w:rsidP="00B05E48">
      <w:pPr>
        <w:tabs>
          <w:tab w:val="left" w:pos="567"/>
        </w:tabs>
        <w:spacing w:after="0" w:line="360" w:lineRule="auto"/>
        <w:jc w:val="both"/>
        <w:rPr>
          <w:rFonts w:ascii="Times New Roman" w:hAnsi="Times New Roman"/>
          <w:bCs/>
          <w:sz w:val="26"/>
          <w:szCs w:val="26"/>
        </w:rPr>
      </w:pPr>
      <w:r>
        <w:rPr>
          <w:rFonts w:ascii="Times New Roman" w:hAnsi="Times New Roman"/>
          <w:bCs/>
          <w:sz w:val="26"/>
          <w:szCs w:val="26"/>
        </w:rPr>
        <w:tab/>
      </w:r>
      <w:r w:rsidRPr="00C3591C">
        <w:rPr>
          <w:rFonts w:ascii="Times New Roman" w:hAnsi="Times New Roman"/>
          <w:bCs/>
          <w:sz w:val="26"/>
          <w:szCs w:val="26"/>
        </w:rPr>
        <w:t>Project title: Building an accounting model towards ERP application in universities of Thai Nguyen University: Research at the University of Economics and Business Administration</w:t>
      </w:r>
    </w:p>
    <w:p w14:paraId="01419075" w14:textId="77777777" w:rsidR="00B05E48" w:rsidRPr="00C3591C" w:rsidRDefault="00B05E48" w:rsidP="00B05E48">
      <w:pPr>
        <w:tabs>
          <w:tab w:val="left" w:pos="567"/>
        </w:tabs>
        <w:spacing w:after="0" w:line="360" w:lineRule="auto"/>
        <w:jc w:val="both"/>
        <w:rPr>
          <w:rFonts w:ascii="Times New Roman" w:hAnsi="Times New Roman"/>
          <w:bCs/>
          <w:sz w:val="26"/>
          <w:szCs w:val="26"/>
        </w:rPr>
      </w:pPr>
      <w:r>
        <w:rPr>
          <w:rFonts w:ascii="Times New Roman" w:hAnsi="Times New Roman"/>
          <w:kern w:val="2"/>
          <w:sz w:val="24"/>
          <w:szCs w:val="24"/>
          <w14:ligatures w14:val="standardContextual"/>
        </w:rPr>
        <w:tab/>
      </w:r>
      <w:r w:rsidRPr="00F35F16">
        <w:rPr>
          <w:rFonts w:ascii="Times New Roman" w:hAnsi="Times New Roman"/>
          <w:kern w:val="2"/>
          <w:sz w:val="24"/>
          <w:szCs w:val="24"/>
          <w14:ligatures w14:val="standardContextual"/>
        </w:rPr>
        <w:t>Code number</w:t>
      </w:r>
      <w:r w:rsidRPr="00C3591C">
        <w:rPr>
          <w:rFonts w:ascii="Times New Roman" w:hAnsi="Times New Roman"/>
          <w:bCs/>
          <w:sz w:val="26"/>
          <w:szCs w:val="26"/>
        </w:rPr>
        <w:t>: DH2022-TN08-06</w:t>
      </w:r>
    </w:p>
    <w:p w14:paraId="4B4F7C3F" w14:textId="77777777" w:rsidR="00B05E48" w:rsidRPr="00F35F16" w:rsidRDefault="00B05E48" w:rsidP="00B05E48">
      <w:pPr>
        <w:tabs>
          <w:tab w:val="num" w:pos="0"/>
          <w:tab w:val="left" w:pos="567"/>
        </w:tabs>
        <w:spacing w:after="0" w:line="340" w:lineRule="exact"/>
        <w:ind w:firstLine="561"/>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ab/>
      </w:r>
      <w:r w:rsidRPr="00F35F16">
        <w:rPr>
          <w:rFonts w:ascii="Times New Roman" w:hAnsi="Times New Roman"/>
          <w:kern w:val="2"/>
          <w:sz w:val="24"/>
          <w:szCs w:val="24"/>
          <w14:ligatures w14:val="standardContextual"/>
        </w:rPr>
        <w:t xml:space="preserve">Coordinator: Nguyen Thi </w:t>
      </w:r>
      <w:r>
        <w:rPr>
          <w:rFonts w:ascii="Times New Roman" w:hAnsi="Times New Roman"/>
          <w:kern w:val="2"/>
          <w:sz w:val="24"/>
          <w:szCs w:val="24"/>
          <w14:ligatures w14:val="standardContextual"/>
        </w:rPr>
        <w:t>Kim Anh</w:t>
      </w:r>
      <w:r w:rsidRPr="00F35F16">
        <w:rPr>
          <w:rFonts w:ascii="Times New Roman" w:hAnsi="Times New Roman"/>
          <w:kern w:val="2"/>
          <w:sz w:val="24"/>
          <w:szCs w:val="24"/>
          <w14:ligatures w14:val="standardContextual"/>
        </w:rPr>
        <w:t>, PhD</w:t>
      </w:r>
    </w:p>
    <w:p w14:paraId="435E4904" w14:textId="77777777" w:rsidR="00B05E48" w:rsidRPr="00F35F16" w:rsidRDefault="00B05E48" w:rsidP="00B05E48">
      <w:pPr>
        <w:tabs>
          <w:tab w:val="num" w:pos="0"/>
        </w:tabs>
        <w:spacing w:after="0" w:line="340" w:lineRule="exact"/>
        <w:ind w:firstLine="561"/>
        <w:jc w:val="both"/>
        <w:rPr>
          <w:rFonts w:ascii="Times New Roman" w:hAnsi="Times New Roman"/>
          <w:kern w:val="2"/>
          <w:sz w:val="24"/>
          <w:szCs w:val="24"/>
          <w14:ligatures w14:val="standardContextual"/>
        </w:rPr>
      </w:pPr>
      <w:r w:rsidRPr="00F35F16">
        <w:rPr>
          <w:rFonts w:ascii="Times New Roman" w:hAnsi="Times New Roman"/>
          <w:kern w:val="2"/>
          <w:sz w:val="24"/>
          <w:szCs w:val="24"/>
          <w14:ligatures w14:val="standardContextual"/>
        </w:rPr>
        <w:t>Implementing institution: Thai Nguyen University of Economics and Business Administration</w:t>
      </w:r>
    </w:p>
    <w:p w14:paraId="1323F260" w14:textId="4876A950" w:rsidR="00B05E48" w:rsidRPr="00C3591C" w:rsidRDefault="00B05E48" w:rsidP="00B05E48">
      <w:pPr>
        <w:tabs>
          <w:tab w:val="num" w:pos="0"/>
        </w:tabs>
        <w:spacing w:after="0" w:line="340" w:lineRule="exact"/>
        <w:ind w:firstLine="561"/>
        <w:jc w:val="both"/>
        <w:rPr>
          <w:rFonts w:ascii="Times New Roman" w:hAnsi="Times New Roman"/>
          <w:bCs/>
          <w:sz w:val="26"/>
          <w:szCs w:val="26"/>
        </w:rPr>
      </w:pPr>
      <w:r w:rsidRPr="00F35F16">
        <w:rPr>
          <w:rFonts w:ascii="Times New Roman" w:hAnsi="Times New Roman"/>
          <w:kern w:val="2"/>
          <w:sz w:val="24"/>
          <w:szCs w:val="24"/>
          <w14:ligatures w14:val="standardContextual"/>
        </w:rPr>
        <w:t>Duration: from 1/2022 to 12/2023</w:t>
      </w:r>
      <w:r w:rsidR="00EA3350">
        <w:rPr>
          <w:rFonts w:ascii="Times New Roman" w:hAnsi="Times New Roman"/>
          <w:kern w:val="2"/>
          <w:sz w:val="24"/>
          <w:szCs w:val="24"/>
          <w14:ligatures w14:val="standardContextual"/>
        </w:rPr>
        <w:t xml:space="preserve"> (</w:t>
      </w:r>
      <w:r w:rsidR="00EA3350" w:rsidRPr="00EA3350">
        <w:rPr>
          <w:rFonts w:ascii="Times New Roman" w:hAnsi="Times New Roman"/>
          <w:kern w:val="2"/>
          <w:sz w:val="24"/>
          <w:szCs w:val="24"/>
          <w14:ligatures w14:val="standardContextual"/>
        </w:rPr>
        <w:t>The topic is extended until June 2024</w:t>
      </w:r>
      <w:r w:rsidR="00EA3350">
        <w:rPr>
          <w:rFonts w:ascii="Times New Roman" w:hAnsi="Times New Roman"/>
          <w:kern w:val="2"/>
          <w:sz w:val="24"/>
          <w:szCs w:val="24"/>
          <w14:ligatures w14:val="standardContextual"/>
        </w:rPr>
        <w:t>)</w:t>
      </w:r>
    </w:p>
    <w:p w14:paraId="65161122" w14:textId="77777777" w:rsidR="00B05E48" w:rsidRPr="00F35F16" w:rsidRDefault="00B05E48" w:rsidP="00B05E48">
      <w:pPr>
        <w:tabs>
          <w:tab w:val="num" w:pos="0"/>
        </w:tabs>
        <w:spacing w:after="0" w:line="340" w:lineRule="exact"/>
        <w:jc w:val="both"/>
        <w:rPr>
          <w:rFonts w:ascii="Times New Roman" w:hAnsi="Times New Roman"/>
          <w:b/>
          <w:bCs/>
          <w:kern w:val="2"/>
          <w:sz w:val="24"/>
          <w:szCs w:val="24"/>
          <w14:ligatures w14:val="standardContextual"/>
        </w:rPr>
      </w:pPr>
      <w:r w:rsidRPr="00F35F16">
        <w:rPr>
          <w:rFonts w:ascii="Times New Roman" w:hAnsi="Times New Roman"/>
          <w:b/>
          <w:bCs/>
          <w:kern w:val="2"/>
          <w:sz w:val="24"/>
          <w:szCs w:val="24"/>
          <w14:ligatures w14:val="standardContextual"/>
        </w:rPr>
        <w:t>2. Objective(s):</w:t>
      </w:r>
    </w:p>
    <w:p w14:paraId="1A9C3167" w14:textId="77777777" w:rsidR="00B05E48" w:rsidRPr="00C3591C" w:rsidRDefault="00B05E48" w:rsidP="00B05E48">
      <w:pPr>
        <w:tabs>
          <w:tab w:val="left" w:pos="851"/>
        </w:tabs>
        <w:spacing w:after="0" w:line="360" w:lineRule="auto"/>
        <w:jc w:val="both"/>
        <w:rPr>
          <w:rFonts w:ascii="Times New Roman" w:hAnsi="Times New Roman"/>
          <w:bCs/>
          <w:sz w:val="26"/>
          <w:szCs w:val="26"/>
        </w:rPr>
      </w:pPr>
      <w:r w:rsidRPr="00C3591C">
        <w:rPr>
          <w:rFonts w:ascii="Times New Roman" w:hAnsi="Times New Roman"/>
          <w:bCs/>
          <w:sz w:val="26"/>
          <w:szCs w:val="26"/>
        </w:rPr>
        <w:tab/>
        <w:t>The general goal of the project is to evaluate the actual accounting work at universities under Thai Nguyen University to find out the potentials, advantages, problems and causes of the problems. From there, it is proposed to build an accounting model towards ERP application in universities, and specifically research and apply it at the University of Economics and Business Administration.</w:t>
      </w:r>
    </w:p>
    <w:p w14:paraId="751FED0B" w14:textId="77777777" w:rsidR="00B05E48" w:rsidRPr="00F35F16" w:rsidRDefault="00B05E48" w:rsidP="00B05E48">
      <w:pPr>
        <w:tabs>
          <w:tab w:val="num" w:pos="0"/>
        </w:tabs>
        <w:spacing w:after="0" w:line="340" w:lineRule="exact"/>
        <w:jc w:val="both"/>
        <w:rPr>
          <w:rFonts w:ascii="Times New Roman" w:hAnsi="Times New Roman"/>
          <w:b/>
          <w:bCs/>
          <w:kern w:val="2"/>
          <w:sz w:val="24"/>
          <w:szCs w:val="24"/>
          <w14:ligatures w14:val="standardContextual"/>
        </w:rPr>
      </w:pPr>
      <w:r w:rsidRPr="00F35F16">
        <w:rPr>
          <w:rFonts w:ascii="Times New Roman" w:hAnsi="Times New Roman"/>
          <w:b/>
          <w:bCs/>
          <w:kern w:val="2"/>
          <w:sz w:val="24"/>
          <w:szCs w:val="24"/>
          <w14:ligatures w14:val="standardContextual"/>
        </w:rPr>
        <w:t>3. Creativeness and innovativeness:</w:t>
      </w:r>
    </w:p>
    <w:p w14:paraId="64D5BAC7" w14:textId="77777777" w:rsidR="00B05E48" w:rsidRPr="0014257A" w:rsidRDefault="00B05E48" w:rsidP="00B05E48">
      <w:pPr>
        <w:pStyle w:val="ListParagraph"/>
        <w:ind w:left="0" w:firstLine="567"/>
        <w:rPr>
          <w:bCs/>
          <w:iCs/>
          <w:szCs w:val="26"/>
          <w:lang w:val="nl-NL"/>
        </w:rPr>
      </w:pPr>
      <w:r w:rsidRPr="00C3591C">
        <w:rPr>
          <w:bCs/>
          <w:szCs w:val="26"/>
        </w:rPr>
        <w:tab/>
      </w:r>
      <w:r w:rsidRPr="004C2676">
        <w:rPr>
          <w:szCs w:val="26"/>
        </w:rPr>
        <w:t xml:space="preserve">The general objective of the project is to evaluate the current status of accounting work at universities under Thai Nguyen University to find out the potentials, advantages, problems and causes of the problems. From there, it is proposed to build an accounting model towards ERP application in universities, and specifically research and apply it at </w:t>
      </w:r>
      <w:r w:rsidRPr="0014257A">
        <w:rPr>
          <w:szCs w:val="26"/>
        </w:rPr>
        <w:t>the University of Economics and Business Administration.</w:t>
      </w:r>
      <w:r w:rsidRPr="0014257A">
        <w:rPr>
          <w:bCs/>
          <w:iCs/>
          <w:szCs w:val="26"/>
          <w:lang w:val="nl-NL"/>
        </w:rPr>
        <w:t>.</w:t>
      </w:r>
    </w:p>
    <w:p w14:paraId="766B40D4" w14:textId="77777777" w:rsidR="00B05E48" w:rsidRPr="0014257A" w:rsidRDefault="00B05E48" w:rsidP="00B05E48">
      <w:pPr>
        <w:pStyle w:val="ListParagraph"/>
        <w:ind w:left="0" w:firstLine="567"/>
        <w:rPr>
          <w:bCs/>
          <w:iCs/>
          <w:szCs w:val="26"/>
          <w:lang w:val="nl-NL"/>
        </w:rPr>
      </w:pPr>
      <w:r w:rsidRPr="0014257A">
        <w:rPr>
          <w:bCs/>
          <w:iCs/>
          <w:szCs w:val="26"/>
          <w:lang w:val="nl-NL"/>
        </w:rPr>
        <w:t>Application of information technology in the field of education in general and higher education in particular is encouraged by the state and creates many opportunities for universities to improve efficiency in school management and training. Universities have an operating apparatus similar to large businesses, hierarchically organizing many departments such as finance, human resources, planning, administration, and materials..</w:t>
      </w:r>
      <w:r w:rsidRPr="0014257A">
        <w:rPr>
          <w:szCs w:val="26"/>
        </w:rPr>
        <w:t xml:space="preserve"> </w:t>
      </w:r>
      <w:r w:rsidRPr="0014257A">
        <w:rPr>
          <w:bCs/>
          <w:iCs/>
          <w:szCs w:val="26"/>
          <w:lang w:val="nl-NL"/>
        </w:rPr>
        <w:t>Therefore, universities also have problems that need to be solved such as: Managing finances, human resources, and facilities in a unified and effective way.</w:t>
      </w:r>
    </w:p>
    <w:p w14:paraId="0BA2EB5F" w14:textId="77777777" w:rsidR="00B05E48" w:rsidRPr="0014257A" w:rsidRDefault="00B05E48" w:rsidP="00B05E48">
      <w:pPr>
        <w:pStyle w:val="ListParagraph"/>
        <w:ind w:left="0" w:firstLine="567"/>
        <w:rPr>
          <w:bCs/>
          <w:iCs/>
          <w:szCs w:val="26"/>
          <w:lang w:val="nl-NL"/>
        </w:rPr>
      </w:pPr>
      <w:r w:rsidRPr="0014257A">
        <w:rPr>
          <w:bCs/>
          <w:iCs/>
          <w:szCs w:val="26"/>
          <w:lang w:val="nl-NL"/>
        </w:rPr>
        <w:t>Combined with the achievements of information technology, especially computer networks and data organization and exploitation techniques such as data warehouses, distributed databases,</w:t>
      </w:r>
      <w:r w:rsidRPr="0014257A">
        <w:rPr>
          <w:szCs w:val="26"/>
        </w:rPr>
        <w:t xml:space="preserve"> </w:t>
      </w:r>
      <w:r w:rsidRPr="0014257A">
        <w:rPr>
          <w:bCs/>
          <w:iCs/>
          <w:szCs w:val="26"/>
          <w:lang w:val="nl-NL"/>
        </w:rPr>
        <w:t>ERP models in schools have advantages when organizing centralized management.</w:t>
      </w:r>
    </w:p>
    <w:p w14:paraId="042C53C9" w14:textId="77777777" w:rsidR="00B05E48" w:rsidRPr="0014257A" w:rsidRDefault="00B05E48" w:rsidP="00B05E48">
      <w:pPr>
        <w:pStyle w:val="ListParagraph"/>
        <w:ind w:left="0" w:firstLine="567"/>
        <w:rPr>
          <w:bCs/>
          <w:iCs/>
          <w:szCs w:val="26"/>
          <w:lang w:val="nl-NL"/>
        </w:rPr>
      </w:pPr>
      <w:r w:rsidRPr="0014257A">
        <w:rPr>
          <w:bCs/>
          <w:iCs/>
          <w:szCs w:val="26"/>
          <w:lang w:val="nl-NL"/>
        </w:rPr>
        <w:lastRenderedPageBreak/>
        <w:t>ERP is especially suitable in the trend of building digital universities as well as the need for online and distance learning, requiring schools to quickly invest in facilities and implementation strategies to meet society's training requirements.</w:t>
      </w:r>
    </w:p>
    <w:p w14:paraId="3397094E" w14:textId="77777777" w:rsidR="00B05E48" w:rsidRPr="0014257A" w:rsidRDefault="00B05E48" w:rsidP="00B05E48">
      <w:pPr>
        <w:pStyle w:val="ListParagraph"/>
        <w:ind w:left="0" w:firstLine="567"/>
        <w:rPr>
          <w:bCs/>
          <w:iCs/>
          <w:szCs w:val="26"/>
          <w:lang w:val="nl-NL"/>
        </w:rPr>
      </w:pPr>
      <w:r w:rsidRPr="0014257A">
        <w:rPr>
          <w:bCs/>
          <w:iCs/>
          <w:szCs w:val="26"/>
          <w:lang w:val="nl-NL"/>
        </w:rPr>
        <w:t>Universities are promoting the application of information technology in training such as electronic textbooks, electronic libraries, and electronic resources, which are opportunities to deploy ERP for schools.</w:t>
      </w:r>
      <w:r w:rsidRPr="0014257A">
        <w:rPr>
          <w:szCs w:val="26"/>
        </w:rPr>
        <w:t xml:space="preserve"> </w:t>
      </w:r>
      <w:r w:rsidRPr="0014257A">
        <w:rPr>
          <w:bCs/>
          <w:iCs/>
          <w:szCs w:val="26"/>
          <w:lang w:val="nl-NL"/>
        </w:rPr>
        <w:t>When deploying information technology applications in general management and training, financial issues are considered the backbone. Therefore, the research aims to propose an accounting model towards ERP application in Universities of Thai Nguyen University.</w:t>
      </w:r>
    </w:p>
    <w:p w14:paraId="444CD385" w14:textId="77777777" w:rsidR="00B05E48" w:rsidRPr="0014257A" w:rsidRDefault="00B05E48" w:rsidP="00B05E48">
      <w:pPr>
        <w:spacing w:after="0" w:line="360" w:lineRule="auto"/>
        <w:jc w:val="both"/>
        <w:rPr>
          <w:rFonts w:ascii="Times New Roman" w:hAnsi="Times New Roman"/>
          <w:bCs/>
          <w:iCs/>
          <w:sz w:val="26"/>
          <w:szCs w:val="26"/>
          <w:lang w:val="nl-NL"/>
        </w:rPr>
      </w:pPr>
      <w:r w:rsidRPr="0014257A">
        <w:rPr>
          <w:rFonts w:ascii="Times New Roman" w:hAnsi="Times New Roman"/>
          <w:b/>
          <w:kern w:val="2"/>
          <w:sz w:val="26"/>
          <w:szCs w:val="26"/>
          <w14:ligatures w14:val="standardContextual"/>
        </w:rPr>
        <w:t>4. Research results:</w:t>
      </w:r>
    </w:p>
    <w:p w14:paraId="525B7B85" w14:textId="77777777" w:rsidR="00B05E48" w:rsidRPr="0014257A" w:rsidRDefault="00B05E48" w:rsidP="00B05E48">
      <w:pPr>
        <w:spacing w:after="0" w:line="360" w:lineRule="auto"/>
        <w:ind w:firstLine="720"/>
        <w:jc w:val="both"/>
        <w:rPr>
          <w:rFonts w:ascii="Times New Roman" w:hAnsi="Times New Roman"/>
          <w:bCs/>
          <w:iCs/>
          <w:sz w:val="26"/>
          <w:szCs w:val="26"/>
          <w:lang w:val="nl-NL"/>
        </w:rPr>
      </w:pPr>
      <w:r w:rsidRPr="0014257A">
        <w:rPr>
          <w:rFonts w:ascii="Times New Roman" w:hAnsi="Times New Roman"/>
          <w:bCs/>
          <w:iCs/>
          <w:sz w:val="26"/>
          <w:szCs w:val="26"/>
          <w:lang w:val="nl-NL"/>
        </w:rPr>
        <w:t>- The research has clarified and systematized the theoretical and practical basis of public service units, the organization of accounting work and the ERP system. The study also clarifies theory and experimental research results in a number of countries and Vietnam, including universities.</w:t>
      </w:r>
    </w:p>
    <w:p w14:paraId="1A9E6DDE" w14:textId="77777777" w:rsidR="00B05E48" w:rsidRPr="0014257A" w:rsidRDefault="00B05E48" w:rsidP="00B05E48">
      <w:pPr>
        <w:spacing w:after="0" w:line="360" w:lineRule="auto"/>
        <w:ind w:firstLine="720"/>
        <w:jc w:val="both"/>
        <w:rPr>
          <w:rFonts w:ascii="Times New Roman" w:hAnsi="Times New Roman"/>
          <w:bCs/>
          <w:iCs/>
          <w:sz w:val="26"/>
          <w:szCs w:val="26"/>
          <w:lang w:val="nl-NL"/>
        </w:rPr>
      </w:pPr>
      <w:r w:rsidRPr="0014257A">
        <w:rPr>
          <w:rFonts w:ascii="Times New Roman" w:hAnsi="Times New Roman"/>
          <w:bCs/>
          <w:iCs/>
          <w:sz w:val="26"/>
          <w:szCs w:val="26"/>
          <w:lang w:val="nl-NL"/>
        </w:rPr>
        <w:t>- The study analyzed the current status of accounting work at universities under Thai Nguyen University, specifically at the University of Economics and Business Administration; Evaluate advantages, limitations and causes of limitations as a basis for model proposal.</w:t>
      </w:r>
    </w:p>
    <w:p w14:paraId="4AE99B3D" w14:textId="77777777" w:rsidR="00B05E48" w:rsidRPr="0014257A" w:rsidRDefault="00B05E48" w:rsidP="00B05E48">
      <w:pPr>
        <w:spacing w:after="0" w:line="360" w:lineRule="auto"/>
        <w:ind w:firstLine="720"/>
        <w:jc w:val="both"/>
        <w:rPr>
          <w:rFonts w:ascii="Times New Roman" w:hAnsi="Times New Roman"/>
          <w:bCs/>
          <w:iCs/>
          <w:sz w:val="26"/>
          <w:szCs w:val="26"/>
          <w:lang w:val="nl-NL"/>
        </w:rPr>
      </w:pPr>
      <w:r w:rsidRPr="0014257A">
        <w:rPr>
          <w:rFonts w:ascii="Times New Roman" w:hAnsi="Times New Roman"/>
          <w:bCs/>
          <w:iCs/>
          <w:sz w:val="26"/>
          <w:szCs w:val="26"/>
          <w:lang w:val="nl-NL"/>
        </w:rPr>
        <w:t>- Analyze some functions of the accounting model in terms of applying the ERP system to universities under Thai Nguyen University.</w:t>
      </w:r>
    </w:p>
    <w:p w14:paraId="7EF558D6" w14:textId="77777777" w:rsidR="00B05E48" w:rsidRPr="0014257A" w:rsidRDefault="00B05E48" w:rsidP="00B05E48">
      <w:pPr>
        <w:spacing w:after="0" w:line="360" w:lineRule="auto"/>
        <w:ind w:firstLine="720"/>
        <w:jc w:val="both"/>
        <w:rPr>
          <w:rFonts w:ascii="Times New Roman" w:hAnsi="Times New Roman"/>
          <w:bCs/>
          <w:iCs/>
          <w:sz w:val="26"/>
          <w:szCs w:val="26"/>
          <w:lang w:val="nl-NL"/>
        </w:rPr>
      </w:pPr>
      <w:r w:rsidRPr="0014257A">
        <w:rPr>
          <w:rFonts w:ascii="Times New Roman" w:hAnsi="Times New Roman"/>
          <w:bCs/>
          <w:iCs/>
          <w:sz w:val="26"/>
          <w:szCs w:val="26"/>
          <w:lang w:val="nl-NL"/>
        </w:rPr>
        <w:t>- Finally, research and propose policies to contribute to the successful implementation of the model.</w:t>
      </w:r>
    </w:p>
    <w:p w14:paraId="255DF63E" w14:textId="77777777" w:rsidR="00B05E48" w:rsidRPr="0014257A" w:rsidRDefault="00B05E48" w:rsidP="00B05E48">
      <w:pPr>
        <w:tabs>
          <w:tab w:val="left" w:pos="851"/>
        </w:tabs>
        <w:spacing w:after="0" w:line="360" w:lineRule="auto"/>
        <w:jc w:val="both"/>
        <w:rPr>
          <w:rFonts w:ascii="Times New Roman" w:hAnsi="Times New Roman"/>
          <w:b/>
          <w:sz w:val="26"/>
          <w:szCs w:val="26"/>
        </w:rPr>
      </w:pPr>
      <w:r w:rsidRPr="0014257A">
        <w:rPr>
          <w:rFonts w:ascii="Times New Roman" w:hAnsi="Times New Roman"/>
          <w:b/>
          <w:sz w:val="26"/>
          <w:szCs w:val="26"/>
        </w:rPr>
        <w:t>5. Products</w:t>
      </w:r>
    </w:p>
    <w:p w14:paraId="20BC5C9A" w14:textId="77777777" w:rsidR="00B05E48" w:rsidRPr="0014257A" w:rsidRDefault="00B05E48" w:rsidP="00B05E48">
      <w:pPr>
        <w:tabs>
          <w:tab w:val="left" w:pos="851"/>
        </w:tabs>
        <w:spacing w:after="0" w:line="360" w:lineRule="auto"/>
        <w:jc w:val="both"/>
        <w:rPr>
          <w:rFonts w:ascii="Times New Roman" w:hAnsi="Times New Roman"/>
          <w:b/>
          <w:sz w:val="26"/>
          <w:szCs w:val="26"/>
        </w:rPr>
      </w:pPr>
      <w:r w:rsidRPr="0014257A">
        <w:rPr>
          <w:rFonts w:ascii="Times New Roman" w:hAnsi="Times New Roman"/>
          <w:b/>
          <w:sz w:val="26"/>
          <w:szCs w:val="26"/>
        </w:rPr>
        <w:t>5.1. Scientific products</w:t>
      </w:r>
    </w:p>
    <w:p w14:paraId="75393CA2" w14:textId="77777777" w:rsidR="00B05E48" w:rsidRPr="0014257A" w:rsidRDefault="00B05E48" w:rsidP="00B05E48">
      <w:pPr>
        <w:tabs>
          <w:tab w:val="left" w:pos="851"/>
        </w:tabs>
        <w:spacing w:after="0" w:line="360" w:lineRule="auto"/>
        <w:jc w:val="both"/>
        <w:rPr>
          <w:rFonts w:ascii="Times New Roman" w:hAnsi="Times New Roman"/>
          <w:bCs/>
          <w:sz w:val="26"/>
          <w:szCs w:val="26"/>
        </w:rPr>
      </w:pPr>
      <w:r>
        <w:rPr>
          <w:rFonts w:ascii="Times New Roman" w:hAnsi="Times New Roman"/>
          <w:bCs/>
          <w:sz w:val="26"/>
          <w:szCs w:val="26"/>
        </w:rPr>
        <w:tab/>
      </w:r>
      <w:r w:rsidRPr="0014257A">
        <w:rPr>
          <w:rFonts w:ascii="Times New Roman" w:hAnsi="Times New Roman"/>
          <w:bCs/>
          <w:sz w:val="26"/>
          <w:szCs w:val="26"/>
        </w:rPr>
        <w:t xml:space="preserve">- Article published in foreign journals not listed in Scopus/ISI: Nguyen Thi Kim Anh, Nguyen Phuong Thao (2024), “The application of erp systems in some universities around the world Vietnam”, </w:t>
      </w:r>
      <w:r w:rsidRPr="0014257A">
        <w:rPr>
          <w:rFonts w:ascii="Times New Roman" w:hAnsi="Times New Roman"/>
          <w:bCs/>
          <w:i/>
          <w:sz w:val="26"/>
          <w:szCs w:val="26"/>
        </w:rPr>
        <w:t>IJARW/ISSN 2582- 1008</w:t>
      </w:r>
      <w:r w:rsidRPr="0014257A">
        <w:rPr>
          <w:rFonts w:ascii="Times New Roman" w:hAnsi="Times New Roman"/>
          <w:bCs/>
          <w:sz w:val="26"/>
          <w:szCs w:val="26"/>
        </w:rPr>
        <w:t>, p. 14-20.</w:t>
      </w:r>
    </w:p>
    <w:p w14:paraId="2FD81800" w14:textId="77777777" w:rsidR="00B05E48" w:rsidRPr="0014257A" w:rsidRDefault="00B05E48" w:rsidP="00B05E48">
      <w:pPr>
        <w:tabs>
          <w:tab w:val="left" w:pos="851"/>
        </w:tabs>
        <w:spacing w:after="0" w:line="360" w:lineRule="auto"/>
        <w:jc w:val="both"/>
        <w:rPr>
          <w:rFonts w:ascii="Times New Roman" w:hAnsi="Times New Roman"/>
          <w:bCs/>
          <w:sz w:val="26"/>
          <w:szCs w:val="26"/>
        </w:rPr>
      </w:pPr>
      <w:r>
        <w:rPr>
          <w:rFonts w:ascii="Times New Roman" w:hAnsi="Times New Roman"/>
          <w:bCs/>
          <w:sz w:val="26"/>
          <w:szCs w:val="26"/>
        </w:rPr>
        <w:tab/>
      </w:r>
      <w:r w:rsidRPr="0014257A">
        <w:rPr>
          <w:rFonts w:ascii="Times New Roman" w:hAnsi="Times New Roman"/>
          <w:bCs/>
          <w:sz w:val="26"/>
          <w:szCs w:val="26"/>
        </w:rPr>
        <w:t xml:space="preserve">- Article published in foreign magazines not listed in Scopus/ISI: Nguyen Thi Kim Anh (2022), "Product cost accounting at Khoi Nguyen joint stock Company, Vietnam", </w:t>
      </w:r>
      <w:r w:rsidRPr="0014257A">
        <w:rPr>
          <w:rFonts w:ascii="Times New Roman" w:hAnsi="Times New Roman"/>
          <w:bCs/>
          <w:i/>
          <w:sz w:val="26"/>
          <w:szCs w:val="26"/>
        </w:rPr>
        <w:t>IJARW/ISSN 2582-1008</w:t>
      </w:r>
      <w:r w:rsidRPr="0014257A">
        <w:rPr>
          <w:rFonts w:ascii="Times New Roman" w:hAnsi="Times New Roman"/>
          <w:bCs/>
          <w:sz w:val="26"/>
          <w:szCs w:val="26"/>
        </w:rPr>
        <w:t>, p. 14-20.</w:t>
      </w:r>
    </w:p>
    <w:p w14:paraId="101D894D" w14:textId="77777777" w:rsidR="00B05E48" w:rsidRPr="0014257A" w:rsidRDefault="00B05E48" w:rsidP="00B05E48">
      <w:pPr>
        <w:tabs>
          <w:tab w:val="left" w:pos="851"/>
        </w:tabs>
        <w:spacing w:after="0" w:line="360" w:lineRule="auto"/>
        <w:jc w:val="both"/>
        <w:rPr>
          <w:rFonts w:ascii="Times New Roman" w:hAnsi="Times New Roman"/>
          <w:bCs/>
          <w:sz w:val="26"/>
          <w:szCs w:val="26"/>
        </w:rPr>
      </w:pPr>
      <w:r>
        <w:rPr>
          <w:rFonts w:ascii="Times New Roman" w:hAnsi="Times New Roman"/>
          <w:bCs/>
          <w:sz w:val="26"/>
          <w:szCs w:val="26"/>
        </w:rPr>
        <w:tab/>
      </w:r>
      <w:r w:rsidRPr="0014257A">
        <w:rPr>
          <w:rFonts w:ascii="Times New Roman" w:hAnsi="Times New Roman"/>
          <w:bCs/>
          <w:sz w:val="26"/>
          <w:szCs w:val="26"/>
        </w:rPr>
        <w:t xml:space="preserve">- Article published in foreign journals not listed in Scopus/ISI: Dao Thuy Hang, Hoang My Binh (2023), “Accounting work completion with ERP application at Thai </w:t>
      </w:r>
      <w:r w:rsidRPr="0014257A">
        <w:rPr>
          <w:rFonts w:ascii="Times New Roman" w:hAnsi="Times New Roman"/>
          <w:bCs/>
          <w:sz w:val="26"/>
          <w:szCs w:val="26"/>
        </w:rPr>
        <w:lastRenderedPageBreak/>
        <w:t xml:space="preserve">Nguyen university of economics &amp; business administration - Thai Nguyen university” , </w:t>
      </w:r>
      <w:r w:rsidRPr="0014257A">
        <w:rPr>
          <w:rFonts w:ascii="Times New Roman" w:hAnsi="Times New Roman"/>
          <w:bCs/>
          <w:i/>
          <w:sz w:val="26"/>
          <w:szCs w:val="26"/>
        </w:rPr>
        <w:t>IJARW/ISSN 2582-1008</w:t>
      </w:r>
      <w:r w:rsidRPr="0014257A">
        <w:rPr>
          <w:rFonts w:ascii="Times New Roman" w:hAnsi="Times New Roman"/>
          <w:bCs/>
          <w:sz w:val="26"/>
          <w:szCs w:val="26"/>
        </w:rPr>
        <w:t>, p. 1-5.</w:t>
      </w:r>
    </w:p>
    <w:p w14:paraId="58290585" w14:textId="77777777" w:rsidR="00B05E48" w:rsidRPr="0014257A" w:rsidRDefault="00B05E48" w:rsidP="00B05E48">
      <w:pPr>
        <w:tabs>
          <w:tab w:val="left" w:pos="851"/>
        </w:tabs>
        <w:spacing w:after="0" w:line="360" w:lineRule="auto"/>
        <w:jc w:val="both"/>
        <w:rPr>
          <w:rFonts w:ascii="Times New Roman" w:hAnsi="Times New Roman"/>
          <w:bCs/>
          <w:sz w:val="26"/>
          <w:szCs w:val="26"/>
        </w:rPr>
      </w:pPr>
      <w:r>
        <w:rPr>
          <w:rFonts w:ascii="Times New Roman" w:hAnsi="Times New Roman"/>
          <w:bCs/>
          <w:sz w:val="26"/>
          <w:szCs w:val="26"/>
        </w:rPr>
        <w:tab/>
      </w:r>
      <w:r w:rsidRPr="0014257A">
        <w:rPr>
          <w:rFonts w:ascii="Times New Roman" w:hAnsi="Times New Roman"/>
          <w:bCs/>
          <w:sz w:val="26"/>
          <w:szCs w:val="26"/>
        </w:rPr>
        <w:t xml:space="preserve">- Scientific article published in domestic magazines 0.5 points: Nguyen Thi Minh Hang, Nguyen Thi Hong Ngoc (2022), "Improving the quality of cost management accounting at Thai Nguyen University", </w:t>
      </w:r>
      <w:r w:rsidRPr="0014257A">
        <w:rPr>
          <w:rFonts w:ascii="Times New Roman" w:hAnsi="Times New Roman"/>
          <w:bCs/>
          <w:i/>
          <w:sz w:val="26"/>
          <w:szCs w:val="26"/>
        </w:rPr>
        <w:t>Journal Asia Pacific Economic Review</w:t>
      </w:r>
      <w:r w:rsidRPr="0014257A">
        <w:rPr>
          <w:rFonts w:ascii="Times New Roman" w:hAnsi="Times New Roman"/>
          <w:bCs/>
          <w:sz w:val="26"/>
          <w:szCs w:val="26"/>
        </w:rPr>
        <w:t>, 608, p. 98-100.</w:t>
      </w:r>
    </w:p>
    <w:p w14:paraId="38C5A226" w14:textId="77777777" w:rsidR="00B05E48" w:rsidRPr="0014257A" w:rsidRDefault="00B05E48" w:rsidP="00B05E48">
      <w:pPr>
        <w:tabs>
          <w:tab w:val="left" w:pos="851"/>
        </w:tabs>
        <w:spacing w:after="0" w:line="360" w:lineRule="auto"/>
        <w:jc w:val="both"/>
        <w:rPr>
          <w:rFonts w:ascii="Times New Roman" w:hAnsi="Times New Roman"/>
          <w:bCs/>
          <w:sz w:val="26"/>
          <w:szCs w:val="26"/>
        </w:rPr>
      </w:pPr>
      <w:r>
        <w:rPr>
          <w:rFonts w:ascii="Times New Roman" w:hAnsi="Times New Roman"/>
          <w:bCs/>
          <w:sz w:val="26"/>
          <w:szCs w:val="26"/>
        </w:rPr>
        <w:tab/>
      </w:r>
      <w:r w:rsidRPr="0014257A">
        <w:rPr>
          <w:rFonts w:ascii="Times New Roman" w:hAnsi="Times New Roman"/>
          <w:bCs/>
          <w:sz w:val="26"/>
          <w:szCs w:val="26"/>
        </w:rPr>
        <w:t xml:space="preserve">- Scientific articles published in domestic magazines: 0.5 points: Nguyen Thi Kim Anh (2022), "Solutions to perfect accounting work at Thai Nguyen Traffic Construction and Management Joint Stock Company", </w:t>
      </w:r>
      <w:r w:rsidRPr="0014257A">
        <w:rPr>
          <w:rFonts w:ascii="Times New Roman" w:hAnsi="Times New Roman"/>
          <w:bCs/>
          <w:i/>
          <w:sz w:val="26"/>
          <w:szCs w:val="26"/>
        </w:rPr>
        <w:t>Journal Asia Pacific Economic Review</w:t>
      </w:r>
      <w:r w:rsidRPr="0014257A">
        <w:rPr>
          <w:rFonts w:ascii="Times New Roman" w:hAnsi="Times New Roman"/>
          <w:bCs/>
          <w:sz w:val="26"/>
          <w:szCs w:val="26"/>
        </w:rPr>
        <w:t>, 617, p. 86-88.</w:t>
      </w:r>
    </w:p>
    <w:p w14:paraId="10EA55B0" w14:textId="77777777" w:rsidR="00B05E48" w:rsidRPr="0014257A" w:rsidRDefault="00B05E48" w:rsidP="00B05E48">
      <w:pPr>
        <w:tabs>
          <w:tab w:val="left" w:pos="851"/>
        </w:tabs>
        <w:spacing w:after="0" w:line="360" w:lineRule="auto"/>
        <w:jc w:val="both"/>
        <w:rPr>
          <w:rFonts w:ascii="Times New Roman" w:hAnsi="Times New Roman"/>
          <w:b/>
          <w:sz w:val="26"/>
          <w:szCs w:val="26"/>
        </w:rPr>
      </w:pPr>
      <w:r w:rsidRPr="0014257A">
        <w:rPr>
          <w:rFonts w:ascii="Times New Roman" w:hAnsi="Times New Roman"/>
          <w:b/>
          <w:sz w:val="26"/>
          <w:szCs w:val="26"/>
        </w:rPr>
        <w:t>5.2. Training products</w:t>
      </w:r>
    </w:p>
    <w:p w14:paraId="08E5F82A" w14:textId="77777777" w:rsidR="00B05E48" w:rsidRPr="0014257A" w:rsidRDefault="00B05E48" w:rsidP="00B05E48">
      <w:pPr>
        <w:tabs>
          <w:tab w:val="left" w:pos="851"/>
        </w:tabs>
        <w:spacing w:after="0" w:line="360" w:lineRule="auto"/>
        <w:jc w:val="both"/>
        <w:rPr>
          <w:rFonts w:ascii="Times New Roman" w:hAnsi="Times New Roman"/>
          <w:bCs/>
          <w:sz w:val="26"/>
          <w:szCs w:val="26"/>
        </w:rPr>
      </w:pPr>
      <w:r>
        <w:rPr>
          <w:rFonts w:ascii="Times New Roman" w:hAnsi="Times New Roman"/>
          <w:bCs/>
          <w:sz w:val="26"/>
          <w:szCs w:val="26"/>
        </w:rPr>
        <w:tab/>
      </w:r>
      <w:r w:rsidRPr="0014257A">
        <w:rPr>
          <w:rFonts w:ascii="Times New Roman" w:hAnsi="Times New Roman"/>
          <w:bCs/>
          <w:sz w:val="26"/>
          <w:szCs w:val="26"/>
        </w:rPr>
        <w:t>- Guide 01 student's scientific research topic: Nguyen Thi Thu Ngan; Code: SV2022-AC-12; Project name: "Organizing management accounting information system at Quan Trieu Cement Joint Stock Company". Instructor: MSc Nguyen Thi Minh Hang. Acceptance in May 2023. Excellent.</w:t>
      </w:r>
    </w:p>
    <w:p w14:paraId="796E11B6" w14:textId="77777777" w:rsidR="00B05E48" w:rsidRPr="0014257A" w:rsidRDefault="00B05E48" w:rsidP="00B05E48">
      <w:pPr>
        <w:tabs>
          <w:tab w:val="left" w:pos="851"/>
        </w:tabs>
        <w:spacing w:after="0" w:line="360" w:lineRule="auto"/>
        <w:jc w:val="both"/>
        <w:rPr>
          <w:rFonts w:ascii="Times New Roman" w:hAnsi="Times New Roman"/>
          <w:bCs/>
          <w:sz w:val="26"/>
          <w:szCs w:val="26"/>
        </w:rPr>
      </w:pPr>
      <w:r>
        <w:rPr>
          <w:rFonts w:ascii="Times New Roman" w:hAnsi="Times New Roman"/>
          <w:bCs/>
          <w:sz w:val="26"/>
          <w:szCs w:val="26"/>
        </w:rPr>
        <w:tab/>
      </w:r>
      <w:r w:rsidRPr="0014257A">
        <w:rPr>
          <w:rFonts w:ascii="Times New Roman" w:hAnsi="Times New Roman"/>
          <w:bCs/>
          <w:sz w:val="26"/>
          <w:szCs w:val="26"/>
        </w:rPr>
        <w:t>- Guide 01 master's thesis: Student name: Nguyen Thi Hong Ngoc; Project name: "Cost management accounting at Thai Nguyen University". Instructor: Dr. Nguyen Thi Nga. Dissertation defended in June 2022.</w:t>
      </w:r>
    </w:p>
    <w:p w14:paraId="0EAA64A3" w14:textId="77777777" w:rsidR="00B05E48" w:rsidRPr="0014257A" w:rsidRDefault="00B05E48" w:rsidP="00B05E48">
      <w:pPr>
        <w:tabs>
          <w:tab w:val="left" w:pos="851"/>
        </w:tabs>
        <w:spacing w:after="0" w:line="360" w:lineRule="auto"/>
        <w:jc w:val="both"/>
        <w:rPr>
          <w:rFonts w:ascii="Times New Roman" w:hAnsi="Times New Roman"/>
          <w:b/>
          <w:sz w:val="26"/>
          <w:szCs w:val="26"/>
        </w:rPr>
      </w:pPr>
      <w:r w:rsidRPr="0014257A">
        <w:rPr>
          <w:rFonts w:ascii="Times New Roman" w:hAnsi="Times New Roman"/>
          <w:b/>
          <w:sz w:val="26"/>
          <w:szCs w:val="26"/>
        </w:rPr>
        <w:t>5.3. Application products</w:t>
      </w:r>
    </w:p>
    <w:p w14:paraId="39E37BE2" w14:textId="77777777" w:rsidR="00B05E48" w:rsidRPr="0014257A" w:rsidRDefault="00B05E48" w:rsidP="00B05E48">
      <w:pPr>
        <w:spacing w:after="0" w:line="360" w:lineRule="auto"/>
        <w:jc w:val="both"/>
        <w:rPr>
          <w:rFonts w:ascii="Times New Roman" w:hAnsi="Times New Roman"/>
          <w:bCs/>
          <w:sz w:val="26"/>
          <w:szCs w:val="26"/>
        </w:rPr>
      </w:pPr>
      <w:r w:rsidRPr="0014257A">
        <w:rPr>
          <w:rFonts w:ascii="Times New Roman" w:hAnsi="Times New Roman"/>
          <w:bCs/>
          <w:sz w:val="26"/>
          <w:szCs w:val="26"/>
        </w:rPr>
        <w:t>- 01 report.</w:t>
      </w:r>
    </w:p>
    <w:p w14:paraId="67146F8E" w14:textId="77777777" w:rsidR="00B05E48" w:rsidRPr="0014257A" w:rsidRDefault="00B05E48" w:rsidP="00B05E48">
      <w:pPr>
        <w:spacing w:after="0" w:line="360" w:lineRule="auto"/>
        <w:jc w:val="both"/>
        <w:rPr>
          <w:rFonts w:ascii="Times New Roman" w:hAnsi="Times New Roman"/>
          <w:bCs/>
          <w:sz w:val="26"/>
          <w:szCs w:val="26"/>
        </w:rPr>
      </w:pPr>
      <w:r w:rsidRPr="0014257A">
        <w:rPr>
          <w:rFonts w:ascii="Times New Roman" w:hAnsi="Times New Roman"/>
          <w:bCs/>
          <w:sz w:val="26"/>
          <w:szCs w:val="26"/>
        </w:rPr>
        <w:t xml:space="preserve">- 01 summary report. </w:t>
      </w:r>
    </w:p>
    <w:p w14:paraId="16088E5A" w14:textId="77777777" w:rsidR="00B05E48" w:rsidRPr="0014257A" w:rsidRDefault="00B05E48" w:rsidP="00B05E48">
      <w:pPr>
        <w:spacing w:after="0" w:line="360" w:lineRule="auto"/>
        <w:jc w:val="both"/>
        <w:outlineLvl w:val="0"/>
        <w:rPr>
          <w:rFonts w:ascii="Times New Roman" w:hAnsi="Times New Roman"/>
          <w:b/>
          <w:sz w:val="26"/>
          <w:szCs w:val="26"/>
        </w:rPr>
      </w:pPr>
      <w:r w:rsidRPr="0014257A">
        <w:rPr>
          <w:rFonts w:ascii="Times New Roman" w:hAnsi="Times New Roman"/>
          <w:b/>
          <w:sz w:val="26"/>
          <w:szCs w:val="26"/>
        </w:rPr>
        <w:t>6. Transfer method, application address, impact and benefits of research results</w:t>
      </w:r>
    </w:p>
    <w:p w14:paraId="6149DE85" w14:textId="77777777" w:rsidR="00B05E48" w:rsidRPr="0014257A" w:rsidRDefault="00B05E48" w:rsidP="00B05E48">
      <w:pPr>
        <w:spacing w:after="0" w:line="360" w:lineRule="auto"/>
        <w:jc w:val="both"/>
        <w:outlineLvl w:val="0"/>
        <w:rPr>
          <w:rFonts w:ascii="Times New Roman" w:hAnsi="Times New Roman"/>
          <w:b/>
          <w:sz w:val="26"/>
          <w:szCs w:val="26"/>
        </w:rPr>
      </w:pPr>
      <w:r w:rsidRPr="0014257A">
        <w:rPr>
          <w:rFonts w:ascii="Times New Roman" w:hAnsi="Times New Roman"/>
          <w:b/>
          <w:sz w:val="26"/>
          <w:szCs w:val="26"/>
        </w:rPr>
        <w:t>6.1. Transfer method</w:t>
      </w:r>
    </w:p>
    <w:p w14:paraId="69EA8DA0" w14:textId="77777777" w:rsidR="00B05E48" w:rsidRPr="0014257A" w:rsidRDefault="00B05E48" w:rsidP="00B05E48">
      <w:pPr>
        <w:spacing w:after="0" w:line="360" w:lineRule="auto"/>
        <w:jc w:val="both"/>
        <w:outlineLvl w:val="0"/>
        <w:rPr>
          <w:rFonts w:ascii="Times New Roman" w:hAnsi="Times New Roman"/>
          <w:sz w:val="26"/>
          <w:szCs w:val="26"/>
        </w:rPr>
      </w:pPr>
      <w:r w:rsidRPr="0014257A">
        <w:rPr>
          <w:rFonts w:ascii="Times New Roman" w:hAnsi="Times New Roman"/>
          <w:sz w:val="26"/>
          <w:szCs w:val="26"/>
        </w:rPr>
        <w:t>- The research results of the topic are valuable reference documents serving teaching and scientific research at the University of Economics and Business Administration.</w:t>
      </w:r>
    </w:p>
    <w:p w14:paraId="66480FE2" w14:textId="77777777" w:rsidR="00B05E48" w:rsidRPr="0014257A" w:rsidRDefault="00B05E48" w:rsidP="00B05E48">
      <w:pPr>
        <w:spacing w:after="0" w:line="360" w:lineRule="auto"/>
        <w:jc w:val="both"/>
        <w:outlineLvl w:val="0"/>
        <w:rPr>
          <w:rFonts w:ascii="Times New Roman" w:hAnsi="Times New Roman"/>
          <w:b/>
          <w:sz w:val="26"/>
          <w:szCs w:val="26"/>
        </w:rPr>
      </w:pPr>
      <w:r w:rsidRPr="0014257A">
        <w:rPr>
          <w:rFonts w:ascii="Times New Roman" w:hAnsi="Times New Roman"/>
          <w:b/>
          <w:sz w:val="26"/>
          <w:szCs w:val="26"/>
        </w:rPr>
        <w:t>6.2. Application address</w:t>
      </w:r>
    </w:p>
    <w:p w14:paraId="75964C5B" w14:textId="77777777" w:rsidR="00B05E48" w:rsidRPr="0014257A" w:rsidRDefault="00B05E48" w:rsidP="00B05E48">
      <w:pPr>
        <w:spacing w:after="0" w:line="360" w:lineRule="auto"/>
        <w:jc w:val="both"/>
        <w:outlineLvl w:val="0"/>
        <w:rPr>
          <w:rFonts w:ascii="Times New Roman" w:hAnsi="Times New Roman"/>
          <w:sz w:val="26"/>
          <w:szCs w:val="26"/>
        </w:rPr>
      </w:pPr>
      <w:r w:rsidRPr="0014257A">
        <w:rPr>
          <w:rFonts w:ascii="Times New Roman" w:hAnsi="Times New Roman"/>
          <w:sz w:val="26"/>
          <w:szCs w:val="26"/>
        </w:rPr>
        <w:t>- University of Economics and Business Administration - Thai Nguyen University</w:t>
      </w:r>
    </w:p>
    <w:p w14:paraId="21FC378C" w14:textId="77777777" w:rsidR="00B05E48" w:rsidRPr="0014257A" w:rsidRDefault="00B05E48" w:rsidP="00B05E48">
      <w:pPr>
        <w:spacing w:after="0" w:line="360" w:lineRule="auto"/>
        <w:jc w:val="both"/>
        <w:outlineLvl w:val="0"/>
        <w:rPr>
          <w:rFonts w:ascii="Times New Roman" w:hAnsi="Times New Roman"/>
          <w:b/>
          <w:sz w:val="26"/>
          <w:szCs w:val="26"/>
        </w:rPr>
      </w:pPr>
      <w:r w:rsidRPr="0014257A">
        <w:rPr>
          <w:rFonts w:ascii="Times New Roman" w:hAnsi="Times New Roman"/>
          <w:b/>
          <w:sz w:val="26"/>
          <w:szCs w:val="26"/>
        </w:rPr>
        <w:t>6.3. Impact and benefits of research results</w:t>
      </w:r>
    </w:p>
    <w:p w14:paraId="63EBAC55" w14:textId="77777777" w:rsidR="00B05E48" w:rsidRPr="0014257A" w:rsidRDefault="00B05E48" w:rsidP="00B05E48">
      <w:pPr>
        <w:spacing w:after="0" w:line="360" w:lineRule="auto"/>
        <w:jc w:val="both"/>
        <w:outlineLvl w:val="0"/>
        <w:rPr>
          <w:rFonts w:ascii="Times New Roman" w:hAnsi="Times New Roman"/>
          <w:sz w:val="26"/>
          <w:szCs w:val="26"/>
        </w:rPr>
      </w:pPr>
      <w:r w:rsidRPr="0014257A">
        <w:rPr>
          <w:rFonts w:ascii="Times New Roman" w:hAnsi="Times New Roman"/>
          <w:sz w:val="26"/>
          <w:szCs w:val="26"/>
        </w:rPr>
        <w:t>- For the field of education and training: The topic is a useful reference document to serve university training at the University of Economics and Business Administration and universities in the economics sector. , manage.</w:t>
      </w:r>
    </w:p>
    <w:p w14:paraId="633F14BD" w14:textId="77777777" w:rsidR="00B05E48" w:rsidRPr="0014257A" w:rsidRDefault="00B05E48" w:rsidP="00B05E48">
      <w:pPr>
        <w:spacing w:after="0" w:line="360" w:lineRule="auto"/>
        <w:jc w:val="both"/>
        <w:outlineLvl w:val="0"/>
        <w:rPr>
          <w:rFonts w:ascii="Times New Roman" w:hAnsi="Times New Roman"/>
          <w:sz w:val="26"/>
          <w:szCs w:val="26"/>
        </w:rPr>
      </w:pPr>
      <w:r w:rsidRPr="0014257A">
        <w:rPr>
          <w:rFonts w:ascii="Times New Roman" w:hAnsi="Times New Roman"/>
          <w:sz w:val="26"/>
          <w:szCs w:val="26"/>
        </w:rPr>
        <w:t>- For related science and technology fields:</w:t>
      </w:r>
    </w:p>
    <w:p w14:paraId="060B8B07" w14:textId="77777777" w:rsidR="00B05E48" w:rsidRPr="0014257A" w:rsidRDefault="00B05E48" w:rsidP="00B05E48">
      <w:pPr>
        <w:spacing w:after="0" w:line="360" w:lineRule="auto"/>
        <w:jc w:val="both"/>
        <w:outlineLvl w:val="0"/>
        <w:rPr>
          <w:rFonts w:ascii="Times New Roman" w:hAnsi="Times New Roman"/>
          <w:sz w:val="26"/>
          <w:szCs w:val="26"/>
        </w:rPr>
      </w:pPr>
      <w:r w:rsidRPr="0014257A">
        <w:rPr>
          <w:rFonts w:ascii="Times New Roman" w:hAnsi="Times New Roman"/>
          <w:sz w:val="26"/>
          <w:szCs w:val="26"/>
        </w:rPr>
        <w:lastRenderedPageBreak/>
        <w:t>+ Serving scientific research at the University of Economics &amp; Business Administration and universities in the economics and management sector.</w:t>
      </w:r>
    </w:p>
    <w:p w14:paraId="03E14265" w14:textId="77777777" w:rsidR="00B05E48" w:rsidRPr="0014257A" w:rsidRDefault="00B05E48" w:rsidP="00B05E48">
      <w:pPr>
        <w:spacing w:after="0" w:line="360" w:lineRule="auto"/>
        <w:jc w:val="both"/>
        <w:outlineLvl w:val="0"/>
        <w:rPr>
          <w:rFonts w:ascii="Times New Roman" w:hAnsi="Times New Roman"/>
          <w:sz w:val="26"/>
          <w:szCs w:val="26"/>
        </w:rPr>
      </w:pPr>
      <w:r w:rsidRPr="0014257A">
        <w:rPr>
          <w:rFonts w:ascii="Times New Roman" w:hAnsi="Times New Roman"/>
          <w:sz w:val="26"/>
          <w:szCs w:val="26"/>
        </w:rPr>
        <w:t>+ Be a valuable reference for scientists in the fields of economics, accounting, business administration, and economic management.</w:t>
      </w:r>
    </w:p>
    <w:p w14:paraId="73BCCEAA" w14:textId="77777777" w:rsidR="00B05E48" w:rsidRPr="0014257A" w:rsidRDefault="00B05E48" w:rsidP="00B05E48">
      <w:pPr>
        <w:spacing w:after="0" w:line="360" w:lineRule="auto"/>
        <w:jc w:val="both"/>
        <w:outlineLvl w:val="0"/>
        <w:rPr>
          <w:rFonts w:ascii="Times New Roman" w:hAnsi="Times New Roman"/>
          <w:sz w:val="26"/>
          <w:szCs w:val="26"/>
        </w:rPr>
      </w:pPr>
      <w:r w:rsidRPr="0014257A">
        <w:rPr>
          <w:rFonts w:ascii="Times New Roman" w:hAnsi="Times New Roman"/>
          <w:sz w:val="26"/>
          <w:szCs w:val="26"/>
        </w:rPr>
        <w:t>- For socio-economic development: Is a valuable reference for leaders of Thai Nguyen University, scientists, managers and policy makers to have policies and Suitable solutions for accounting and economic management problems.</w:t>
      </w:r>
    </w:p>
    <w:p w14:paraId="2D5155E2" w14:textId="77777777" w:rsidR="00B05E48" w:rsidRPr="0014257A" w:rsidRDefault="00B05E48" w:rsidP="00B05E48">
      <w:pPr>
        <w:spacing w:after="0" w:line="360" w:lineRule="auto"/>
        <w:jc w:val="both"/>
        <w:outlineLvl w:val="0"/>
        <w:rPr>
          <w:rFonts w:ascii="Times New Roman" w:hAnsi="Times New Roman"/>
          <w:sz w:val="26"/>
          <w:szCs w:val="26"/>
        </w:rPr>
      </w:pPr>
      <w:r w:rsidRPr="0014257A">
        <w:rPr>
          <w:rFonts w:ascii="Times New Roman" w:hAnsi="Times New Roman"/>
          <w:sz w:val="26"/>
          <w:szCs w:val="26"/>
        </w:rPr>
        <w:t>- For host organizations and facilities applying research results:</w:t>
      </w:r>
    </w:p>
    <w:p w14:paraId="245877F9" w14:textId="77777777" w:rsidR="00B05E48" w:rsidRPr="0014257A" w:rsidRDefault="00B05E48" w:rsidP="00B05E48">
      <w:pPr>
        <w:spacing w:after="0" w:line="360" w:lineRule="auto"/>
        <w:jc w:val="both"/>
        <w:outlineLvl w:val="0"/>
        <w:rPr>
          <w:rFonts w:ascii="Times New Roman" w:hAnsi="Times New Roman"/>
          <w:sz w:val="26"/>
          <w:szCs w:val="26"/>
        </w:rPr>
      </w:pPr>
      <w:r w:rsidRPr="0014257A">
        <w:rPr>
          <w:rFonts w:ascii="Times New Roman" w:hAnsi="Times New Roman"/>
          <w:sz w:val="26"/>
          <w:szCs w:val="26"/>
        </w:rPr>
        <w:t>+ Used as a reference in teaching and scientific research by teachers and learners at the University of Economics and Business Administration.</w:t>
      </w:r>
    </w:p>
    <w:p w14:paraId="70FF6020" w14:textId="77777777" w:rsidR="00B05E48" w:rsidRPr="00933516" w:rsidRDefault="00B05E48" w:rsidP="00B05E48">
      <w:pPr>
        <w:spacing w:after="0"/>
        <w:jc w:val="both"/>
        <w:outlineLvl w:val="0"/>
        <w:rPr>
          <w:rFonts w:ascii="Times New Roman" w:hAnsi="Times New Roman"/>
          <w:sz w:val="28"/>
          <w:szCs w:val="24"/>
        </w:rPr>
      </w:pPr>
    </w:p>
    <w:p w14:paraId="32A8E5CA" w14:textId="20842223" w:rsidR="00593994" w:rsidRPr="0048484A" w:rsidRDefault="00593994" w:rsidP="00B05E48">
      <w:pPr>
        <w:spacing w:after="0" w:line="340" w:lineRule="exact"/>
        <w:rPr>
          <w:rFonts w:ascii="Times New Roman" w:hAnsi="Times New Roman"/>
          <w:sz w:val="26"/>
          <w:szCs w:val="26"/>
        </w:rPr>
      </w:pPr>
    </w:p>
    <w:sectPr w:rsidR="00593994" w:rsidRPr="0048484A" w:rsidSect="00CA3516">
      <w:headerReference w:type="default" r:id="rId7"/>
      <w:pgSz w:w="11907" w:h="16840" w:code="9"/>
      <w:pgMar w:top="993" w:right="1134" w:bottom="1418" w:left="1701" w:header="794" w:footer="57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6BE57" w14:textId="77777777" w:rsidR="008775B1" w:rsidRDefault="008775B1">
      <w:pPr>
        <w:spacing w:after="0" w:line="240" w:lineRule="auto"/>
      </w:pPr>
      <w:r>
        <w:separator/>
      </w:r>
    </w:p>
  </w:endnote>
  <w:endnote w:type="continuationSeparator" w:id="0">
    <w:p w14:paraId="0B78D28E" w14:textId="77777777" w:rsidR="008775B1" w:rsidRDefault="0087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BookAntiqu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AA24C" w14:textId="77777777" w:rsidR="008775B1" w:rsidRDefault="008775B1">
      <w:pPr>
        <w:spacing w:after="0" w:line="240" w:lineRule="auto"/>
      </w:pPr>
      <w:r>
        <w:separator/>
      </w:r>
    </w:p>
  </w:footnote>
  <w:footnote w:type="continuationSeparator" w:id="0">
    <w:p w14:paraId="5A7E1ABD" w14:textId="77777777" w:rsidR="008775B1" w:rsidRDefault="00877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D29FA"/>
    <w:multiLevelType w:val="hybridMultilevel"/>
    <w:tmpl w:val="C5422158"/>
    <w:lvl w:ilvl="0" w:tplc="22F0D87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73001C"/>
    <w:multiLevelType w:val="hybridMultilevel"/>
    <w:tmpl w:val="752C8AE0"/>
    <w:lvl w:ilvl="0" w:tplc="1C7E5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35379"/>
    <w:rsid w:val="00044EAB"/>
    <w:rsid w:val="00066122"/>
    <w:rsid w:val="00066342"/>
    <w:rsid w:val="00066739"/>
    <w:rsid w:val="00076C21"/>
    <w:rsid w:val="000855B3"/>
    <w:rsid w:val="00090F95"/>
    <w:rsid w:val="0009736A"/>
    <w:rsid w:val="000D4315"/>
    <w:rsid w:val="00136609"/>
    <w:rsid w:val="00151411"/>
    <w:rsid w:val="00160789"/>
    <w:rsid w:val="001C7836"/>
    <w:rsid w:val="001D7942"/>
    <w:rsid w:val="001F5576"/>
    <w:rsid w:val="00204536"/>
    <w:rsid w:val="00212EFC"/>
    <w:rsid w:val="00215621"/>
    <w:rsid w:val="00246B14"/>
    <w:rsid w:val="002545DF"/>
    <w:rsid w:val="0027375C"/>
    <w:rsid w:val="002929DE"/>
    <w:rsid w:val="002950F7"/>
    <w:rsid w:val="002978D7"/>
    <w:rsid w:val="0029793E"/>
    <w:rsid w:val="002D7F2C"/>
    <w:rsid w:val="002E7245"/>
    <w:rsid w:val="002F40FF"/>
    <w:rsid w:val="00314CA2"/>
    <w:rsid w:val="00351E43"/>
    <w:rsid w:val="00361251"/>
    <w:rsid w:val="003A1C40"/>
    <w:rsid w:val="003C1ED8"/>
    <w:rsid w:val="003D30BD"/>
    <w:rsid w:val="003E14D4"/>
    <w:rsid w:val="00402221"/>
    <w:rsid w:val="0041258A"/>
    <w:rsid w:val="00414D5B"/>
    <w:rsid w:val="00425FC6"/>
    <w:rsid w:val="0047461C"/>
    <w:rsid w:val="00476CAC"/>
    <w:rsid w:val="0048484A"/>
    <w:rsid w:val="004B790C"/>
    <w:rsid w:val="004C3298"/>
    <w:rsid w:val="004C5BC5"/>
    <w:rsid w:val="004C6378"/>
    <w:rsid w:val="00501AF5"/>
    <w:rsid w:val="00514270"/>
    <w:rsid w:val="00520C8C"/>
    <w:rsid w:val="00521423"/>
    <w:rsid w:val="00533D04"/>
    <w:rsid w:val="0053530C"/>
    <w:rsid w:val="005365D1"/>
    <w:rsid w:val="00557F8C"/>
    <w:rsid w:val="005739FF"/>
    <w:rsid w:val="00585607"/>
    <w:rsid w:val="00585CCD"/>
    <w:rsid w:val="00593994"/>
    <w:rsid w:val="00595F3B"/>
    <w:rsid w:val="00596FFF"/>
    <w:rsid w:val="005A42D1"/>
    <w:rsid w:val="005A6F9A"/>
    <w:rsid w:val="005C7FCC"/>
    <w:rsid w:val="005D53A5"/>
    <w:rsid w:val="005F5142"/>
    <w:rsid w:val="00607C23"/>
    <w:rsid w:val="00614047"/>
    <w:rsid w:val="006211EA"/>
    <w:rsid w:val="00631471"/>
    <w:rsid w:val="0063215B"/>
    <w:rsid w:val="00655362"/>
    <w:rsid w:val="006768CE"/>
    <w:rsid w:val="006A3CB7"/>
    <w:rsid w:val="006A5D8E"/>
    <w:rsid w:val="006C13B6"/>
    <w:rsid w:val="006E7027"/>
    <w:rsid w:val="00704D24"/>
    <w:rsid w:val="00744BB7"/>
    <w:rsid w:val="00772320"/>
    <w:rsid w:val="00774BBF"/>
    <w:rsid w:val="007912D0"/>
    <w:rsid w:val="007A6900"/>
    <w:rsid w:val="007B2C79"/>
    <w:rsid w:val="007C2B8A"/>
    <w:rsid w:val="007D45F7"/>
    <w:rsid w:val="007F6EC9"/>
    <w:rsid w:val="00810E03"/>
    <w:rsid w:val="00847D77"/>
    <w:rsid w:val="00850A7B"/>
    <w:rsid w:val="0085133A"/>
    <w:rsid w:val="00874EC7"/>
    <w:rsid w:val="008775B1"/>
    <w:rsid w:val="00890BAF"/>
    <w:rsid w:val="00891DAA"/>
    <w:rsid w:val="00893280"/>
    <w:rsid w:val="008A7C6A"/>
    <w:rsid w:val="008C7D2A"/>
    <w:rsid w:val="008D78C9"/>
    <w:rsid w:val="00901B9A"/>
    <w:rsid w:val="00944862"/>
    <w:rsid w:val="009544EF"/>
    <w:rsid w:val="00962E05"/>
    <w:rsid w:val="00987419"/>
    <w:rsid w:val="009A2880"/>
    <w:rsid w:val="009B192C"/>
    <w:rsid w:val="009D43FD"/>
    <w:rsid w:val="009D7280"/>
    <w:rsid w:val="009F1989"/>
    <w:rsid w:val="009F7C69"/>
    <w:rsid w:val="00A043CE"/>
    <w:rsid w:val="00A12AB4"/>
    <w:rsid w:val="00A17686"/>
    <w:rsid w:val="00A17939"/>
    <w:rsid w:val="00A20B63"/>
    <w:rsid w:val="00A34473"/>
    <w:rsid w:val="00A40543"/>
    <w:rsid w:val="00A5228F"/>
    <w:rsid w:val="00A536BF"/>
    <w:rsid w:val="00AA0E44"/>
    <w:rsid w:val="00AA46CB"/>
    <w:rsid w:val="00AA6D1A"/>
    <w:rsid w:val="00AA6D23"/>
    <w:rsid w:val="00AB5227"/>
    <w:rsid w:val="00AC4323"/>
    <w:rsid w:val="00AE436B"/>
    <w:rsid w:val="00AF03E4"/>
    <w:rsid w:val="00AF3534"/>
    <w:rsid w:val="00B05E48"/>
    <w:rsid w:val="00B12FC5"/>
    <w:rsid w:val="00B37C40"/>
    <w:rsid w:val="00B4570B"/>
    <w:rsid w:val="00B4590C"/>
    <w:rsid w:val="00B524C6"/>
    <w:rsid w:val="00B725BD"/>
    <w:rsid w:val="00BA63FD"/>
    <w:rsid w:val="00BD5355"/>
    <w:rsid w:val="00BE20B8"/>
    <w:rsid w:val="00BF648C"/>
    <w:rsid w:val="00CA3516"/>
    <w:rsid w:val="00CE7FC1"/>
    <w:rsid w:val="00CF0D72"/>
    <w:rsid w:val="00D06E9E"/>
    <w:rsid w:val="00D10530"/>
    <w:rsid w:val="00D11C97"/>
    <w:rsid w:val="00D24B87"/>
    <w:rsid w:val="00D30A6C"/>
    <w:rsid w:val="00D71BED"/>
    <w:rsid w:val="00D80E60"/>
    <w:rsid w:val="00D93BAB"/>
    <w:rsid w:val="00DB0E5C"/>
    <w:rsid w:val="00DF54EC"/>
    <w:rsid w:val="00DF77C4"/>
    <w:rsid w:val="00E1394A"/>
    <w:rsid w:val="00E4697F"/>
    <w:rsid w:val="00E76F4F"/>
    <w:rsid w:val="00E840B3"/>
    <w:rsid w:val="00EA3350"/>
    <w:rsid w:val="00EE1FA2"/>
    <w:rsid w:val="00F02D00"/>
    <w:rsid w:val="00F12A46"/>
    <w:rsid w:val="00F16479"/>
    <w:rsid w:val="00F232AC"/>
    <w:rsid w:val="00F5694F"/>
    <w:rsid w:val="00F8456E"/>
    <w:rsid w:val="00F94ECC"/>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344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A34473"/>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A34473"/>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A34473"/>
    <w:rPr>
      <w:rFonts w:ascii="Times New Roman" w:hAnsi="Times New Roman"/>
      <w:spacing w:val="-2"/>
      <w:sz w:val="26"/>
      <w:szCs w:val="22"/>
    </w:rPr>
  </w:style>
  <w:style w:type="paragraph" w:styleId="BodyText2">
    <w:name w:val="Body Text 2"/>
    <w:basedOn w:val="Normal"/>
    <w:link w:val="BodyText2Char"/>
    <w:uiPriority w:val="99"/>
    <w:semiHidden/>
    <w:unhideWhenUsed/>
    <w:rsid w:val="00A34473"/>
    <w:pPr>
      <w:spacing w:after="120" w:line="480" w:lineRule="auto"/>
    </w:pPr>
  </w:style>
  <w:style w:type="character" w:customStyle="1" w:styleId="BodyText2Char">
    <w:name w:val="Body Text 2 Char"/>
    <w:basedOn w:val="DefaultParagraphFont"/>
    <w:link w:val="BodyText2"/>
    <w:uiPriority w:val="99"/>
    <w:semiHidden/>
    <w:rsid w:val="00A34473"/>
    <w:rPr>
      <w:rFonts w:ascii="Calibri" w:eastAsia="Calibri" w:hAnsi="Calibri" w:cs="Times New Roman"/>
      <w:sz w:val="22"/>
      <w:szCs w:val="22"/>
    </w:rPr>
  </w:style>
  <w:style w:type="paragraph" w:styleId="NoSpacing">
    <w:name w:val="No Spacing"/>
    <w:uiPriority w:val="1"/>
    <w:qFormat/>
    <w:rsid w:val="00A34473"/>
    <w:pPr>
      <w:spacing w:line="360" w:lineRule="auto"/>
      <w:jc w:val="both"/>
    </w:pPr>
    <w:rPr>
      <w:rFonts w:ascii="Times New Roman" w:eastAsia="Times New Roman" w:hAnsi="Times New Roman" w:cs="Times New Roman"/>
      <w:sz w:val="26"/>
      <w:lang w:val="vi-VN" w:eastAsia="zh-TW"/>
    </w:rPr>
  </w:style>
  <w:style w:type="paragraph" w:styleId="ListParagraph">
    <w:name w:val="List Paragraph"/>
    <w:basedOn w:val="Normal"/>
    <w:link w:val="ListParagraphChar"/>
    <w:uiPriority w:val="1"/>
    <w:qFormat/>
    <w:rsid w:val="00B05E48"/>
    <w:pPr>
      <w:spacing w:after="0" w:line="360" w:lineRule="auto"/>
      <w:ind w:left="720" w:firstLine="720"/>
      <w:contextualSpacing/>
      <w:jc w:val="both"/>
    </w:pPr>
    <w:rPr>
      <w:rFonts w:ascii="Times New Roman" w:hAnsi="Times New Roman"/>
      <w:sz w:val="26"/>
    </w:rPr>
  </w:style>
  <w:style w:type="character" w:customStyle="1" w:styleId="ListParagraphChar">
    <w:name w:val="List Paragraph Char"/>
    <w:link w:val="ListParagraph"/>
    <w:uiPriority w:val="1"/>
    <w:rsid w:val="00B05E48"/>
    <w:rPr>
      <w:rFonts w:ascii="Times New Roman" w:eastAsia="Calibri" w:hAnsi="Times New Roman" w:cs="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23</cp:revision>
  <dcterms:created xsi:type="dcterms:W3CDTF">2024-08-22T02:22:00Z</dcterms:created>
  <dcterms:modified xsi:type="dcterms:W3CDTF">2024-09-13T07:36:00Z</dcterms:modified>
</cp:coreProperties>
</file>